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auto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湛江一中培才学校201</w:t>
      </w:r>
      <w:r>
        <w:rPr>
          <w:rFonts w:hint="eastAsia"/>
          <w:b/>
          <w:bCs/>
          <w:sz w:val="36"/>
          <w:szCs w:val="36"/>
          <w:lang w:val="en-US" w:eastAsia="zh-CN"/>
        </w:rPr>
        <w:t>9</w:t>
      </w:r>
      <w:r>
        <w:rPr>
          <w:rFonts w:hint="eastAsia"/>
          <w:b/>
          <w:bCs/>
          <w:sz w:val="36"/>
          <w:szCs w:val="36"/>
        </w:rPr>
        <w:t>-20</w:t>
      </w:r>
      <w:r>
        <w:rPr>
          <w:rFonts w:hint="eastAsia"/>
          <w:b/>
          <w:bCs/>
          <w:sz w:val="36"/>
          <w:szCs w:val="36"/>
          <w:lang w:val="en-US" w:eastAsia="zh-CN"/>
        </w:rPr>
        <w:t>20</w:t>
      </w:r>
      <w:r>
        <w:rPr>
          <w:rFonts w:hint="eastAsia"/>
          <w:b/>
          <w:bCs/>
          <w:sz w:val="36"/>
          <w:szCs w:val="36"/>
        </w:rPr>
        <w:t>学年度</w:t>
      </w:r>
    </w:p>
    <w:p>
      <w:pPr>
        <w:spacing w:afterLines="50" w:line="360" w:lineRule="auto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校本课题研究选题指南</w:t>
      </w:r>
    </w:p>
    <w:p>
      <w:pPr>
        <w:spacing w:line="49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为了解决我校课改中出现的问题，完善“</w:t>
      </w:r>
      <w:r>
        <w:rPr>
          <w:sz w:val="28"/>
          <w:szCs w:val="28"/>
        </w:rPr>
        <w:t>聆听无声、讨论小声、回答大声、质疑有声</w:t>
      </w:r>
      <w:r>
        <w:rPr>
          <w:rFonts w:hint="eastAsia"/>
          <w:sz w:val="28"/>
          <w:szCs w:val="28"/>
        </w:rPr>
        <w:t>”</w:t>
      </w:r>
      <w:r>
        <w:rPr>
          <w:sz w:val="28"/>
          <w:szCs w:val="28"/>
        </w:rPr>
        <w:t>的</w:t>
      </w:r>
      <w:r>
        <w:rPr>
          <w:rFonts w:hint="eastAsia"/>
          <w:sz w:val="28"/>
          <w:szCs w:val="28"/>
        </w:rPr>
        <w:t>“</w:t>
      </w:r>
      <w:r>
        <w:rPr>
          <w:sz w:val="28"/>
          <w:szCs w:val="28"/>
        </w:rPr>
        <w:t>四声</w:t>
      </w:r>
      <w:r>
        <w:rPr>
          <w:rFonts w:hint="eastAsia"/>
          <w:sz w:val="28"/>
          <w:szCs w:val="28"/>
        </w:rPr>
        <w:t>”</w:t>
      </w:r>
      <w:r>
        <w:rPr>
          <w:sz w:val="28"/>
          <w:szCs w:val="28"/>
        </w:rPr>
        <w:t>课堂</w:t>
      </w:r>
      <w:r>
        <w:rPr>
          <w:rFonts w:hint="eastAsia"/>
          <w:sz w:val="28"/>
          <w:szCs w:val="28"/>
        </w:rPr>
        <w:t>，促进教师的个人专业成长，提高全体教师的科研能力，全面提升学校的教育教学质量，特制定校本课题研究选题指南，希望各位老师按照要求积极申报。</w:t>
      </w:r>
    </w:p>
    <w:p>
      <w:pPr>
        <w:spacing w:line="490" w:lineRule="exact"/>
        <w:ind w:firstLine="562" w:firstLineChars="20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一、校本课题研究的原则</w:t>
      </w:r>
    </w:p>
    <w:p>
      <w:pPr>
        <w:spacing w:line="49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1．周期短：力争课题能在一年内结束。</w:t>
      </w:r>
    </w:p>
    <w:p>
      <w:pPr>
        <w:spacing w:line="49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2．易操作：课题研究所需的技术手段是已经具备或容易解决的，研究范围以个人岗位工作为中心，研究人员原则上不能超过3人。</w:t>
      </w:r>
    </w:p>
    <w:p>
      <w:pPr>
        <w:spacing w:line="49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3．有实效：课题研究的成果要具有促进我校课堂教学及课改开展、完善学校管理等作用。</w:t>
      </w:r>
    </w:p>
    <w:p>
      <w:pPr>
        <w:spacing w:line="490" w:lineRule="exact"/>
        <w:ind w:firstLine="562" w:firstLineChars="20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二、课题研究的基本程序</w:t>
      </w:r>
    </w:p>
    <w:p>
      <w:pPr>
        <w:spacing w:line="49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选定课题→填写课题申报表→取得立项许可（立项证书）→科组内组织开题报告（</w:t>
      </w:r>
      <w:r>
        <w:rPr>
          <w:rFonts w:hint="eastAsia"/>
          <w:b/>
          <w:sz w:val="28"/>
          <w:szCs w:val="28"/>
        </w:rPr>
        <w:t>提交开题报告</w:t>
      </w:r>
      <w:r>
        <w:rPr>
          <w:rFonts w:hint="eastAsia"/>
          <w:sz w:val="28"/>
          <w:szCs w:val="28"/>
        </w:rPr>
        <w:t>）→按规划进行课题研究→根据学校要求确认结题时间→准备结题资料→结题验收（</w:t>
      </w:r>
      <w:r>
        <w:rPr>
          <w:rFonts w:hint="eastAsia"/>
          <w:b/>
          <w:sz w:val="28"/>
          <w:szCs w:val="28"/>
        </w:rPr>
        <w:t>提交</w:t>
      </w:r>
      <w:r>
        <w:rPr>
          <w:rFonts w:hint="eastAsia" w:ascii="宋体" w:hAnsi="宋体"/>
          <w:b/>
          <w:sz w:val="28"/>
          <w:szCs w:val="28"/>
        </w:rPr>
        <w:t>结题报告、论文、教学设计、教学实例（录像）等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hint="eastAsia"/>
          <w:sz w:val="28"/>
          <w:szCs w:val="28"/>
        </w:rPr>
        <w:t>德育课题交给德育处、教学课题交给教学处）→取得结题证书。</w:t>
      </w:r>
    </w:p>
    <w:p>
      <w:pPr>
        <w:spacing w:line="49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各程序及要求如下：</w:t>
      </w:r>
    </w:p>
    <w:p>
      <w:pPr>
        <w:tabs>
          <w:tab w:val="left" w:pos="1035"/>
        </w:tabs>
        <w:spacing w:line="49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1．选题：角度小 、立意新、效果佳</w:t>
      </w:r>
    </w:p>
    <w:p>
      <w:pPr>
        <w:tabs>
          <w:tab w:val="left" w:pos="1035"/>
        </w:tabs>
        <w:spacing w:line="49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2．申报立项（表）：规范 、科学、 准确</w:t>
      </w:r>
    </w:p>
    <w:p>
      <w:pPr>
        <w:tabs>
          <w:tab w:val="left" w:pos="1035"/>
        </w:tabs>
        <w:spacing w:line="49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3．实施研究：扎实、到位、有过程</w:t>
      </w:r>
    </w:p>
    <w:p>
      <w:pPr>
        <w:tabs>
          <w:tab w:val="left" w:pos="1035"/>
        </w:tabs>
        <w:spacing w:line="49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收集过程资料：课题相关文献资料、问卷调查卷、测试卷、统计分析、现状分析资料、实验阶段活动开展记录、资料、总结阶段的归纳小结资料“资料完整</w:t>
      </w:r>
      <w:r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（有活动照片、记录等），分析整理资料要客观、细心、有见解。</w:t>
      </w:r>
    </w:p>
    <w:p>
      <w:pPr>
        <w:tabs>
          <w:tab w:val="left" w:pos="1035"/>
        </w:tabs>
        <w:spacing w:line="49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4．撰写结题报告和论文</w:t>
      </w:r>
    </w:p>
    <w:p>
      <w:pPr>
        <w:spacing w:line="490" w:lineRule="exact"/>
        <w:ind w:firstLine="554" w:firstLineChars="198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结题报告内容包括:</w:t>
      </w:r>
    </w:p>
    <w:p>
      <w:pPr>
        <w:spacing w:line="490" w:lineRule="exact"/>
        <w:ind w:firstLine="554" w:firstLineChars="198"/>
        <w:rPr>
          <w:bCs/>
          <w:sz w:val="28"/>
          <w:szCs w:val="28"/>
        </w:rPr>
      </w:pPr>
      <w:r>
        <w:rPr>
          <w:rFonts w:hint="eastAsia"/>
          <w:sz w:val="28"/>
          <w:szCs w:val="28"/>
        </w:rPr>
        <w:t xml:space="preserve">（1）课题背景   </w:t>
      </w:r>
    </w:p>
    <w:p>
      <w:pPr>
        <w:spacing w:line="490" w:lineRule="exact"/>
        <w:ind w:firstLine="554" w:firstLineChars="198"/>
        <w:rPr>
          <w:bCs/>
          <w:sz w:val="28"/>
          <w:szCs w:val="28"/>
        </w:rPr>
      </w:pPr>
      <w:r>
        <w:rPr>
          <w:rFonts w:hint="eastAsia"/>
          <w:sz w:val="28"/>
          <w:szCs w:val="28"/>
        </w:rPr>
        <w:t>（2）理论依据及意义：研究的理论、实践、政策依据。</w:t>
      </w:r>
    </w:p>
    <w:p>
      <w:pPr>
        <w:spacing w:line="490" w:lineRule="exact"/>
        <w:ind w:firstLine="554" w:firstLineChars="198"/>
        <w:rPr>
          <w:bCs/>
          <w:sz w:val="28"/>
          <w:szCs w:val="28"/>
        </w:rPr>
      </w:pPr>
      <w:r>
        <w:rPr>
          <w:rFonts w:hint="eastAsia"/>
          <w:sz w:val="28"/>
          <w:szCs w:val="28"/>
        </w:rPr>
        <w:t>（3）研究的目标、内容、方法、步骤及过程</w:t>
      </w:r>
    </w:p>
    <w:p>
      <w:pPr>
        <w:spacing w:line="490" w:lineRule="exact"/>
        <w:ind w:firstLine="551" w:firstLineChars="197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（4）研究结果与成效      </w:t>
      </w:r>
    </w:p>
    <w:p>
      <w:pPr>
        <w:spacing w:line="490" w:lineRule="exact"/>
        <w:ind w:firstLine="551" w:firstLineChars="197"/>
        <w:rPr>
          <w:sz w:val="28"/>
          <w:szCs w:val="28"/>
        </w:rPr>
      </w:pPr>
      <w:r>
        <w:rPr>
          <w:rFonts w:hint="eastAsia"/>
          <w:sz w:val="28"/>
          <w:szCs w:val="28"/>
        </w:rPr>
        <w:t>（5）存在问题及改进</w:t>
      </w:r>
    </w:p>
    <w:p>
      <w:pPr>
        <w:spacing w:line="49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（6）参考文献</w:t>
      </w:r>
    </w:p>
    <w:p>
      <w:pPr>
        <w:spacing w:line="490" w:lineRule="exact"/>
        <w:ind w:firstLine="420" w:firstLineChars="150"/>
        <w:jc w:val="left"/>
        <w:rPr>
          <w:sz w:val="28"/>
          <w:szCs w:val="28"/>
        </w:rPr>
      </w:pPr>
    </w:p>
    <w:p>
      <w:pPr>
        <w:spacing w:line="490" w:lineRule="exact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                                     湛江一中培才学校</w:t>
      </w:r>
    </w:p>
    <w:p>
      <w:pPr>
        <w:spacing w:line="490" w:lineRule="exact"/>
        <w:ind w:firstLine="6020" w:firstLineChars="2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18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 xml:space="preserve"> </w:t>
      </w:r>
    </w:p>
    <w:p>
      <w:pPr>
        <w:spacing w:line="490" w:lineRule="exact"/>
        <w:rPr>
          <w:rFonts w:ascii="宋体" w:hAnsi="宋体" w:cs="宋体"/>
          <w:b/>
          <w:bCs/>
          <w:sz w:val="30"/>
          <w:szCs w:val="30"/>
        </w:rPr>
      </w:pPr>
    </w:p>
    <w:p>
      <w:pPr>
        <w:spacing w:line="490" w:lineRule="exact"/>
        <w:rPr>
          <w:rFonts w:ascii="宋体" w:hAnsi="宋体" w:cs="宋体"/>
          <w:b/>
          <w:bCs/>
          <w:sz w:val="30"/>
          <w:szCs w:val="30"/>
        </w:rPr>
      </w:pPr>
    </w:p>
    <w:p>
      <w:pPr>
        <w:spacing w:line="490" w:lineRule="exact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附件：校本课题选题类别</w:t>
      </w:r>
      <w:bookmarkStart w:id="0" w:name="_GoBack"/>
      <w:bookmarkEnd w:id="0"/>
    </w:p>
    <w:p>
      <w:pPr>
        <w:spacing w:line="490" w:lineRule="exact"/>
        <w:ind w:firstLine="562" w:firstLineChars="2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一、学科教学研究</w:t>
      </w:r>
    </w:p>
    <w:p>
      <w:pPr>
        <w:spacing w:line="490" w:lineRule="exact"/>
        <w:ind w:firstLine="562" w:firstLineChars="2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（一）教学设计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1．教学目标制定的策略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2．教学任务设计的策略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3．教学情景设计的策略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4．教学资源开发的策略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5．课程整合的方式和途径研究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6．不同学段间课程衔接的研究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7．学科教学内容整合、重组与调整研究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8．对教材新增内容教学策略的研究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9．多版本教材的比较研究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10．校本课程开发的选题与设计策略研究</w:t>
      </w:r>
    </w:p>
    <w:p>
      <w:pPr>
        <w:spacing w:line="490" w:lineRule="exact"/>
        <w:ind w:firstLine="562" w:firstLineChars="2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（二）教学策略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1．课堂导入的策略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2．课堂提问的策略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3．课堂板书的策略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4．课堂中处理小组突发问题的策略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5．当堂训练的策略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6．课堂复习的策略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7．有效利用生成资源的策略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8．处理课堂问题行为的策略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9．合作学习各环节时间调控的策略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10．小组合作的评价策略</w:t>
      </w:r>
    </w:p>
    <w:p>
      <w:pPr>
        <w:spacing w:line="490" w:lineRule="exact"/>
        <w:ind w:firstLine="562" w:firstLineChars="2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（三）学习策略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1．课堂教学中激发学生学习兴趣的策略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2．课堂教学中激发学生主动学习的策略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3．课堂教学中激发学生情感的策略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4．课堂教学中激发学生参与的策略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5．课堂教学中激发学生探究的策略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6．课堂教学中培养学生创新能力的策略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7．课堂教学中小组讨论有效性的策略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8．课堂教学中培养学生有效预习的策略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9．小组合作教学中培养学生表达能力的策略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10．小组合作学习中培养学生批判性思维的策略</w:t>
      </w:r>
    </w:p>
    <w:p>
      <w:pPr>
        <w:spacing w:line="490" w:lineRule="exact"/>
        <w:ind w:firstLine="562" w:firstLineChars="2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（四）教学评价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1．优生的培养策略研究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2．纠正学生错误的策略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3．课堂教学中测试评定的策略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4．中（高）考命题特色与发展趋势的研究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5．教学目标达成度的评价研究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6．核心素养背景下各科中高考命题改革研究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7．专业生培养策略研究</w:t>
      </w:r>
    </w:p>
    <w:p>
      <w:pPr>
        <w:spacing w:line="490" w:lineRule="exact"/>
        <w:ind w:firstLine="562" w:firstLineChars="2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（五）作业辅导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1．减轻学生课业负担的研究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2．学生学习负担研究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3．学生一日学习时间调查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4．作业面批实效性的策略研究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5．学科间作业总量合理安排的研究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6．预习作业有效检查的实践与研究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7．对学生进行分层辅导的策略研究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8．作业分层设计的实践与研究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9．学生回家作业针对性及有效性的实践与研究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10．科学设计课堂巩固练习的实践与研究</w:t>
      </w:r>
    </w:p>
    <w:p>
      <w:pPr>
        <w:spacing w:line="49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11．错题集的运用策略研究</w:t>
      </w:r>
    </w:p>
    <w:p>
      <w:pPr>
        <w:spacing w:line="490" w:lineRule="exact"/>
        <w:ind w:firstLine="562" w:firstLineChars="2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二、德育研究</w:t>
      </w:r>
    </w:p>
    <w:p>
      <w:pPr>
        <w:spacing w:line="490" w:lineRule="exact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（一）德育基础理论与政策研究类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</w:t>
      </w:r>
      <w:r>
        <w:rPr>
          <w:rFonts w:asciiTheme="minorEastAsia" w:hAnsiTheme="minorEastAsia" w:eastAsiaTheme="minorEastAsia"/>
          <w:sz w:val="28"/>
          <w:szCs w:val="28"/>
        </w:rPr>
        <w:t>.多元文化背景下的青少年思想道德发展状况研究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</w:t>
      </w:r>
      <w:r>
        <w:rPr>
          <w:rFonts w:asciiTheme="minorEastAsia" w:hAnsiTheme="minorEastAsia" w:eastAsiaTheme="minorEastAsia"/>
          <w:sz w:val="28"/>
          <w:szCs w:val="28"/>
        </w:rPr>
        <w:t>.学生人生规划指引研究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</w:t>
      </w:r>
      <w:r>
        <w:rPr>
          <w:rFonts w:asciiTheme="minorEastAsia" w:hAnsiTheme="minorEastAsia" w:eastAsiaTheme="minorEastAsia"/>
          <w:sz w:val="28"/>
          <w:szCs w:val="28"/>
        </w:rPr>
        <w:t>.社会转型期青少年问题及其干预研究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4.当代青少年学生中华优秀传统文化认同研究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5.学校、家庭、社会三位一体育人机制研究</w:t>
      </w:r>
    </w:p>
    <w:p>
      <w:pPr>
        <w:spacing w:line="490" w:lineRule="exact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（二）</w:t>
      </w:r>
      <w:r>
        <w:rPr>
          <w:rFonts w:asciiTheme="minorEastAsia" w:hAnsiTheme="minorEastAsia" w:eastAsiaTheme="minorEastAsia"/>
          <w:b/>
          <w:sz w:val="28"/>
          <w:szCs w:val="28"/>
        </w:rPr>
        <w:t>社会主义核心价值观教育与特色德育类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1.“中国梦”在中小学生理想信念构建中的模式研究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</w:t>
      </w:r>
      <w:r>
        <w:rPr>
          <w:rFonts w:asciiTheme="minorEastAsia" w:hAnsiTheme="minorEastAsia" w:eastAsiaTheme="minorEastAsia"/>
          <w:sz w:val="28"/>
          <w:szCs w:val="28"/>
        </w:rPr>
        <w:t>.基于</w:t>
      </w:r>
      <w:r>
        <w:rPr>
          <w:rFonts w:hint="eastAsia" w:asciiTheme="minorEastAsia" w:hAnsiTheme="minorEastAsia" w:eastAsiaTheme="minorEastAsia"/>
          <w:sz w:val="28"/>
          <w:szCs w:val="28"/>
        </w:rPr>
        <w:t>班级</w:t>
      </w:r>
      <w:r>
        <w:rPr>
          <w:rFonts w:asciiTheme="minorEastAsia" w:hAnsiTheme="minorEastAsia" w:eastAsiaTheme="minorEastAsia"/>
          <w:sz w:val="28"/>
          <w:szCs w:val="28"/>
        </w:rPr>
        <w:t>德育特色创建研究</w:t>
      </w:r>
    </w:p>
    <w:p>
      <w:pPr>
        <w:spacing w:line="490" w:lineRule="exact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（三）</w:t>
      </w:r>
      <w:r>
        <w:rPr>
          <w:rFonts w:asciiTheme="minorEastAsia" w:hAnsiTheme="minorEastAsia" w:eastAsiaTheme="minorEastAsia"/>
          <w:b/>
          <w:sz w:val="28"/>
          <w:szCs w:val="28"/>
        </w:rPr>
        <w:t>学科德育类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1.学科教学与德育有机融合研究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2.德育课堂主渠道之品德与生活、品德与社会、思想品德与思想政治课的实施研究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3.各学科课程教学加强德育的理论与实践研究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4.中小学德育课程教学方式创新研究</w:t>
      </w:r>
    </w:p>
    <w:p>
      <w:pPr>
        <w:spacing w:line="490" w:lineRule="exact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（四）班级</w:t>
      </w:r>
      <w:r>
        <w:rPr>
          <w:rFonts w:asciiTheme="minorEastAsia" w:hAnsiTheme="minorEastAsia" w:eastAsiaTheme="minorEastAsia"/>
          <w:b/>
          <w:sz w:val="28"/>
          <w:szCs w:val="28"/>
        </w:rPr>
        <w:t>文化建设与实践教育类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1.</w:t>
      </w:r>
      <w:r>
        <w:rPr>
          <w:rFonts w:hint="eastAsia" w:asciiTheme="minorEastAsia" w:hAnsiTheme="minorEastAsia" w:eastAsiaTheme="minorEastAsia"/>
          <w:sz w:val="28"/>
          <w:szCs w:val="28"/>
        </w:rPr>
        <w:t>班级</w:t>
      </w:r>
      <w:r>
        <w:rPr>
          <w:rFonts w:asciiTheme="minorEastAsia" w:hAnsiTheme="minorEastAsia" w:eastAsiaTheme="minorEastAsia"/>
          <w:sz w:val="28"/>
          <w:szCs w:val="28"/>
        </w:rPr>
        <w:t>文化育人功能的有效性研究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</w:t>
      </w:r>
      <w:r>
        <w:rPr>
          <w:rFonts w:asciiTheme="minorEastAsia" w:hAnsiTheme="minorEastAsia" w:eastAsiaTheme="minorEastAsia"/>
          <w:sz w:val="28"/>
          <w:szCs w:val="28"/>
        </w:rPr>
        <w:t>.学生社团活动与学生自主成长的研究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</w:t>
      </w:r>
      <w:r>
        <w:rPr>
          <w:rFonts w:asciiTheme="minorEastAsia" w:hAnsiTheme="minorEastAsia" w:eastAsiaTheme="minorEastAsia"/>
          <w:sz w:val="28"/>
          <w:szCs w:val="28"/>
        </w:rPr>
        <w:t>.校外教育优质资源对未成年人的文化育人作用研究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4</w:t>
      </w:r>
      <w:r>
        <w:rPr>
          <w:rFonts w:asciiTheme="minorEastAsia" w:hAnsiTheme="minorEastAsia" w:eastAsiaTheme="minorEastAsia"/>
          <w:sz w:val="28"/>
          <w:szCs w:val="28"/>
        </w:rPr>
        <w:t>.在学生社会实践活动中加强德育实效性研究</w:t>
      </w:r>
    </w:p>
    <w:p>
      <w:pPr>
        <w:spacing w:line="490" w:lineRule="exact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（五）</w:t>
      </w:r>
      <w:r>
        <w:rPr>
          <w:rFonts w:asciiTheme="minorEastAsia" w:hAnsiTheme="minorEastAsia" w:eastAsiaTheme="minorEastAsia"/>
          <w:b/>
          <w:sz w:val="28"/>
          <w:szCs w:val="28"/>
        </w:rPr>
        <w:t>班级管理与班主任工作类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1.家长参与班级管理创新模式研究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2.学生自主能力和学生互助合作能力培养研究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3.团体辅导在班级建设中的运用研究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4.中小学主题班会的设计与实施的创新发展模式研究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5.班主任工作创新发展模式研究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6.中小学班主任专业成长研究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7</w:t>
      </w:r>
      <w:r>
        <w:rPr>
          <w:rFonts w:asciiTheme="minorEastAsia" w:hAnsiTheme="minorEastAsia" w:eastAsiaTheme="minorEastAsia"/>
          <w:sz w:val="28"/>
          <w:szCs w:val="28"/>
        </w:rPr>
        <w:t>.班级特色文化研究</w:t>
      </w:r>
    </w:p>
    <w:p>
      <w:pPr>
        <w:spacing w:line="490" w:lineRule="exact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（六）</w:t>
      </w:r>
      <w:r>
        <w:rPr>
          <w:rFonts w:asciiTheme="minorEastAsia" w:hAnsiTheme="minorEastAsia" w:eastAsiaTheme="minorEastAsia"/>
          <w:b/>
          <w:sz w:val="28"/>
          <w:szCs w:val="28"/>
        </w:rPr>
        <w:t>专题教育类</w:t>
      </w:r>
    </w:p>
    <w:p>
      <w:pPr>
        <w:spacing w:line="490" w:lineRule="exact"/>
        <w:ind w:firstLine="544" w:firstLineChars="200"/>
        <w:rPr>
          <w:rFonts w:asciiTheme="minorEastAsia" w:hAnsiTheme="minorEastAsia" w:eastAsiaTheme="minorEastAsia"/>
          <w:spacing w:val="-4"/>
          <w:sz w:val="28"/>
          <w:szCs w:val="28"/>
        </w:rPr>
      </w:pPr>
      <w:r>
        <w:rPr>
          <w:rFonts w:asciiTheme="minorEastAsia" w:hAnsiTheme="minorEastAsia" w:eastAsiaTheme="minorEastAsia"/>
          <w:spacing w:val="-4"/>
          <w:sz w:val="28"/>
          <w:szCs w:val="28"/>
        </w:rPr>
        <w:t>1.中小学生社会责任意识教育、公民道德教育与公民意识教育研究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</w:t>
      </w:r>
      <w:r>
        <w:rPr>
          <w:rFonts w:asciiTheme="minorEastAsia" w:hAnsiTheme="minorEastAsia" w:eastAsiaTheme="minorEastAsia"/>
          <w:sz w:val="28"/>
          <w:szCs w:val="28"/>
        </w:rPr>
        <w:t>.学生诚信教育研究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</w:t>
      </w:r>
      <w:r>
        <w:rPr>
          <w:rFonts w:asciiTheme="minorEastAsia" w:hAnsiTheme="minorEastAsia" w:eastAsiaTheme="minorEastAsia"/>
          <w:sz w:val="28"/>
          <w:szCs w:val="28"/>
        </w:rPr>
        <w:t>.学生文明礼仪教育研究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4</w:t>
      </w:r>
      <w:r>
        <w:rPr>
          <w:rFonts w:asciiTheme="minorEastAsia" w:hAnsiTheme="minorEastAsia" w:eastAsiaTheme="minorEastAsia"/>
          <w:sz w:val="28"/>
          <w:szCs w:val="28"/>
        </w:rPr>
        <w:t>.大众传媒对中小学生道德影响的调查与研究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5</w:t>
      </w:r>
      <w:r>
        <w:rPr>
          <w:rFonts w:asciiTheme="minorEastAsia" w:hAnsiTheme="minorEastAsia" w:eastAsiaTheme="minorEastAsia"/>
          <w:sz w:val="28"/>
          <w:szCs w:val="28"/>
        </w:rPr>
        <w:t>.中小学生法制教育有效性研究</w:t>
      </w:r>
    </w:p>
    <w:p>
      <w:pPr>
        <w:spacing w:line="49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6.中小学安全教育研究</w:t>
      </w:r>
    </w:p>
    <w:p>
      <w:pPr>
        <w:spacing w:line="49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说明：</w:t>
      </w:r>
    </w:p>
    <w:p>
      <w:pPr>
        <w:spacing w:line="49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1．本课题类别为我校校本课题申报立项工作服务，希望产生一批具有特色的高质量的校本课题。</w:t>
      </w:r>
    </w:p>
    <w:p>
      <w:pPr>
        <w:spacing w:line="49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2．课题类别不等同于课题名称，应用和落实的过程应是进一步分解和细化的过程。</w:t>
      </w:r>
    </w:p>
    <w:p>
      <w:pPr>
        <w:spacing w:line="49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3．课题类别仅为教师在制定研究课题时提供基本思路，希望各位教师创造性地选择更适合自身实际、更具有实效性的课题。</w:t>
      </w:r>
    </w:p>
    <w:p>
      <w:pPr>
        <w:spacing w:line="490" w:lineRule="exact"/>
        <w:ind w:firstLine="560" w:firstLineChars="200"/>
        <w:rPr>
          <w:rFonts w:ascii="仿宋_GB2312" w:eastAsia="仿宋_GB2312"/>
          <w:spacing w:val="-4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4．选题应从教育发展和教育教学工作的实际出发，有一定的创</w:t>
      </w:r>
      <w:r>
        <w:rPr>
          <w:rFonts w:hint="eastAsia" w:ascii="仿宋_GB2312" w:eastAsia="仿宋_GB2312"/>
          <w:spacing w:val="-4"/>
          <w:sz w:val="28"/>
          <w:szCs w:val="28"/>
        </w:rPr>
        <w:t>新性和前瞻性，实事求是，量力而行，避免盲目求新、求异的现象，要有针对性和可操作性，要求具备较完善的研究条件和一定的研究能力。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38654314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 w:eastAsia="zh-CN"/>
          </w:rPr>
          <w:t>5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0713"/>
    <w:rsid w:val="00064661"/>
    <w:rsid w:val="00160284"/>
    <w:rsid w:val="001D2CFD"/>
    <w:rsid w:val="00232C81"/>
    <w:rsid w:val="00232F90"/>
    <w:rsid w:val="00315617"/>
    <w:rsid w:val="00330713"/>
    <w:rsid w:val="0033664D"/>
    <w:rsid w:val="00412F3B"/>
    <w:rsid w:val="00500953"/>
    <w:rsid w:val="00506839"/>
    <w:rsid w:val="00530038"/>
    <w:rsid w:val="006251E3"/>
    <w:rsid w:val="006309CA"/>
    <w:rsid w:val="006536B6"/>
    <w:rsid w:val="0066565A"/>
    <w:rsid w:val="006B7EA6"/>
    <w:rsid w:val="006C796A"/>
    <w:rsid w:val="006F6DA3"/>
    <w:rsid w:val="00854E7E"/>
    <w:rsid w:val="008A0544"/>
    <w:rsid w:val="008A433F"/>
    <w:rsid w:val="008A6663"/>
    <w:rsid w:val="008F6423"/>
    <w:rsid w:val="008F6B5A"/>
    <w:rsid w:val="00906EBB"/>
    <w:rsid w:val="00970133"/>
    <w:rsid w:val="00974EC1"/>
    <w:rsid w:val="00A5339E"/>
    <w:rsid w:val="00B0261F"/>
    <w:rsid w:val="00B45109"/>
    <w:rsid w:val="00B47E31"/>
    <w:rsid w:val="00BD1BC2"/>
    <w:rsid w:val="00C510AB"/>
    <w:rsid w:val="00C57D05"/>
    <w:rsid w:val="00C6131D"/>
    <w:rsid w:val="00C873FD"/>
    <w:rsid w:val="00CE2DE8"/>
    <w:rsid w:val="00D15591"/>
    <w:rsid w:val="00D96681"/>
    <w:rsid w:val="00DB0CC6"/>
    <w:rsid w:val="00E7402E"/>
    <w:rsid w:val="00F97A6D"/>
    <w:rsid w:val="6D9159BE"/>
    <w:rsid w:val="7CA806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widowControl/>
      <w:pBdr>
        <w:bottom w:val="single" w:color="366091" w:themeColor="accent1" w:themeShade="BF" w:sz="12" w:space="1"/>
      </w:pBdr>
      <w:spacing w:before="600" w:after="80"/>
      <w:jc w:val="left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kern w:val="0"/>
      <w:sz w:val="24"/>
      <w:lang w:eastAsia="en-US" w:bidi="en-US"/>
    </w:rPr>
  </w:style>
  <w:style w:type="paragraph" w:styleId="3">
    <w:name w:val="heading 2"/>
    <w:basedOn w:val="1"/>
    <w:next w:val="1"/>
    <w:link w:val="21"/>
    <w:unhideWhenUsed/>
    <w:qFormat/>
    <w:uiPriority w:val="9"/>
    <w:pPr>
      <w:widowControl/>
      <w:pBdr>
        <w:bottom w:val="single" w:color="4F81BD" w:themeColor="accent1" w:sz="8" w:space="1"/>
      </w:pBdr>
      <w:spacing w:before="200" w:after="80"/>
      <w:jc w:val="left"/>
      <w:outlineLvl w:val="1"/>
    </w:pPr>
    <w:rPr>
      <w:rFonts w:asciiTheme="majorHAnsi" w:hAnsiTheme="majorHAnsi" w:eastAsiaTheme="majorEastAsia" w:cstheme="majorBidi"/>
      <w:color w:val="366091" w:themeColor="accent1" w:themeShade="BF"/>
      <w:kern w:val="0"/>
      <w:sz w:val="24"/>
      <w:lang w:eastAsia="en-US" w:bidi="en-US"/>
    </w:rPr>
  </w:style>
  <w:style w:type="paragraph" w:styleId="4">
    <w:name w:val="heading 3"/>
    <w:basedOn w:val="1"/>
    <w:next w:val="1"/>
    <w:link w:val="22"/>
    <w:unhideWhenUsed/>
    <w:qFormat/>
    <w:uiPriority w:val="9"/>
    <w:pPr>
      <w:widowControl/>
      <w:pBdr>
        <w:bottom w:val="single" w:color="95B3D7" w:themeColor="accent1" w:themeTint="99" w:sz="4" w:space="1"/>
      </w:pBdr>
      <w:spacing w:before="200" w:after="80"/>
      <w:jc w:val="left"/>
      <w:outlineLvl w:val="2"/>
    </w:pPr>
    <w:rPr>
      <w:rFonts w:asciiTheme="majorHAnsi" w:hAnsiTheme="majorHAnsi" w:eastAsiaTheme="majorEastAsia" w:cstheme="majorBidi"/>
      <w:color w:val="4F81BD" w:themeColor="accent1"/>
      <w:kern w:val="0"/>
      <w:sz w:val="24"/>
      <w:lang w:eastAsia="en-US" w:bidi="en-US"/>
    </w:rPr>
  </w:style>
  <w:style w:type="paragraph" w:styleId="5">
    <w:name w:val="heading 4"/>
    <w:basedOn w:val="1"/>
    <w:next w:val="1"/>
    <w:link w:val="23"/>
    <w:unhideWhenUsed/>
    <w:qFormat/>
    <w:uiPriority w:val="9"/>
    <w:pPr>
      <w:widowControl/>
      <w:pBdr>
        <w:bottom w:val="single" w:color="B8CCE4" w:themeColor="accent1" w:themeTint="66" w:sz="4" w:space="2"/>
      </w:pBdr>
      <w:spacing w:before="200" w:after="80"/>
      <w:jc w:val="left"/>
      <w:outlineLvl w:val="3"/>
    </w:pPr>
    <w:rPr>
      <w:rFonts w:asciiTheme="majorHAnsi" w:hAnsiTheme="majorHAnsi" w:eastAsiaTheme="majorEastAsia" w:cstheme="majorBidi"/>
      <w:i/>
      <w:iCs/>
      <w:color w:val="4F81BD" w:themeColor="accent1"/>
      <w:kern w:val="0"/>
      <w:sz w:val="24"/>
      <w:lang w:eastAsia="en-US" w:bidi="en-US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00" w:after="80"/>
      <w:jc w:val="left"/>
      <w:outlineLvl w:val="4"/>
    </w:pPr>
    <w:rPr>
      <w:rFonts w:asciiTheme="majorHAnsi" w:hAnsiTheme="majorHAnsi" w:eastAsiaTheme="majorEastAsia" w:cstheme="majorBidi"/>
      <w:color w:val="4F81BD" w:themeColor="accent1"/>
      <w:kern w:val="0"/>
      <w:sz w:val="22"/>
      <w:szCs w:val="22"/>
      <w:lang w:eastAsia="en-US" w:bidi="en-US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80" w:after="100"/>
      <w:jc w:val="left"/>
      <w:outlineLvl w:val="5"/>
    </w:pPr>
    <w:rPr>
      <w:rFonts w:asciiTheme="majorHAnsi" w:hAnsiTheme="majorHAnsi" w:eastAsiaTheme="majorEastAsia" w:cstheme="majorBidi"/>
      <w:i/>
      <w:iCs/>
      <w:color w:val="4F81BD" w:themeColor="accent1"/>
      <w:kern w:val="0"/>
      <w:sz w:val="22"/>
      <w:szCs w:val="22"/>
      <w:lang w:eastAsia="en-US" w:bidi="en-US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320" w:after="100"/>
      <w:jc w:val="left"/>
      <w:outlineLvl w:val="6"/>
    </w:pPr>
    <w:rPr>
      <w:rFonts w:asciiTheme="majorHAnsi" w:hAnsiTheme="majorHAnsi" w:eastAsiaTheme="majorEastAsia" w:cstheme="majorBidi"/>
      <w:b/>
      <w:bCs/>
      <w:color w:val="9BBB59" w:themeColor="accent3"/>
      <w:kern w:val="0"/>
      <w:sz w:val="20"/>
      <w:szCs w:val="20"/>
      <w:lang w:eastAsia="en-US" w:bidi="en-US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320" w:after="100"/>
      <w:jc w:val="left"/>
      <w:outlineLvl w:val="7"/>
    </w:pPr>
    <w:rPr>
      <w:rFonts w:asciiTheme="majorHAnsi" w:hAnsiTheme="majorHAnsi" w:eastAsiaTheme="majorEastAsia" w:cstheme="majorBidi"/>
      <w:b/>
      <w:bCs/>
      <w:i/>
      <w:iCs/>
      <w:color w:val="9BBB59" w:themeColor="accent3"/>
      <w:kern w:val="0"/>
      <w:sz w:val="20"/>
      <w:szCs w:val="20"/>
      <w:lang w:eastAsia="en-US" w:bidi="en-US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320" w:after="100"/>
      <w:jc w:val="left"/>
      <w:outlineLvl w:val="8"/>
    </w:pPr>
    <w:rPr>
      <w:rFonts w:asciiTheme="majorHAnsi" w:hAnsiTheme="majorHAnsi" w:eastAsiaTheme="majorEastAsia" w:cstheme="majorBidi"/>
      <w:i/>
      <w:iCs/>
      <w:color w:val="9BBB59" w:themeColor="accent3"/>
      <w:kern w:val="0"/>
      <w:sz w:val="20"/>
      <w:szCs w:val="20"/>
      <w:lang w:eastAsia="en-US" w:bidi="en-US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b/>
      <w:bCs/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widowControl/>
      <w:tabs>
        <w:tab w:val="center" w:pos="4153"/>
        <w:tab w:val="right" w:pos="8306"/>
      </w:tabs>
      <w:snapToGrid w:val="0"/>
      <w:ind w:firstLine="360"/>
      <w:jc w:val="left"/>
    </w:pPr>
    <w:rPr>
      <w:rFonts w:asciiTheme="minorHAnsi" w:hAnsiTheme="minorHAnsi" w:eastAsiaTheme="minorEastAsia" w:cstheme="minorBidi"/>
      <w:kern w:val="0"/>
      <w:sz w:val="18"/>
      <w:szCs w:val="18"/>
      <w:lang w:eastAsia="en-US" w:bidi="en-US"/>
    </w:rPr>
  </w:style>
  <w:style w:type="paragraph" w:styleId="13">
    <w:name w:val="header"/>
    <w:basedOn w:val="1"/>
    <w:link w:val="44"/>
    <w:unhideWhenUsed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360"/>
      <w:jc w:val="center"/>
    </w:pPr>
    <w:rPr>
      <w:rFonts w:asciiTheme="minorHAnsi" w:hAnsiTheme="minorHAnsi" w:eastAsiaTheme="minorEastAsia" w:cstheme="minorBidi"/>
      <w:kern w:val="0"/>
      <w:sz w:val="18"/>
      <w:szCs w:val="18"/>
      <w:lang w:eastAsia="en-US" w:bidi="en-US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before="200" w:after="900"/>
      <w:jc w:val="right"/>
    </w:pPr>
    <w:rPr>
      <w:rFonts w:asciiTheme="minorHAnsi" w:hAnsiTheme="minorHAnsi" w:eastAsiaTheme="minorEastAsia" w:cstheme="minorBidi"/>
      <w:i/>
      <w:iCs/>
      <w:kern w:val="0"/>
      <w:sz w:val="24"/>
      <w:lang w:eastAsia="en-US" w:bidi="en-US"/>
    </w:rPr>
  </w:style>
  <w:style w:type="paragraph" w:styleId="15">
    <w:name w:val="Title"/>
    <w:basedOn w:val="1"/>
    <w:next w:val="1"/>
    <w:link w:val="29"/>
    <w:qFormat/>
    <w:uiPriority w:val="10"/>
    <w:pPr>
      <w:widowControl/>
      <w:pBdr>
        <w:top w:val="single" w:color="A7C0DE" w:themeColor="accent1" w:themeTint="7F" w:sz="8" w:space="10"/>
        <w:bottom w:val="single" w:color="9BBB59" w:themeColor="accent3" w:sz="24" w:space="15"/>
      </w:pBdr>
      <w:jc w:val="center"/>
    </w:pPr>
    <w:rPr>
      <w:rFonts w:asciiTheme="majorHAnsi" w:hAnsiTheme="majorHAnsi" w:eastAsiaTheme="majorEastAsia" w:cstheme="majorBidi"/>
      <w:i/>
      <w:iCs/>
      <w:color w:val="243F61" w:themeColor="accent1" w:themeShade="7F"/>
      <w:kern w:val="0"/>
      <w:sz w:val="60"/>
      <w:szCs w:val="60"/>
      <w:lang w:eastAsia="en-US" w:bidi="en-US"/>
    </w:rPr>
  </w:style>
  <w:style w:type="character" w:styleId="18">
    <w:name w:val="Strong"/>
    <w:basedOn w:val="17"/>
    <w:qFormat/>
    <w:uiPriority w:val="22"/>
    <w:rPr>
      <w:b/>
      <w:bCs/>
      <w:spacing w:val="0"/>
    </w:rPr>
  </w:style>
  <w:style w:type="character" w:styleId="19">
    <w:name w:val="Emphasis"/>
    <w:qFormat/>
    <w:uiPriority w:val="20"/>
    <w:rPr>
      <w:b/>
      <w:bCs/>
      <w:i/>
      <w:iCs/>
      <w:color w:val="595959" w:themeColor="text1" w:themeTint="A5"/>
    </w:rPr>
  </w:style>
  <w:style w:type="character" w:customStyle="1" w:styleId="20">
    <w:name w:val="标题 1 Char"/>
    <w:basedOn w:val="17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4"/>
      <w:szCs w:val="24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366091" w:themeColor="accent1" w:themeShade="BF"/>
      <w:sz w:val="24"/>
      <w:szCs w:val="24"/>
    </w:rPr>
  </w:style>
  <w:style w:type="character" w:customStyle="1" w:styleId="22">
    <w:name w:val="标题 3 Char"/>
    <w:basedOn w:val="17"/>
    <w:link w:val="4"/>
    <w:semiHidden/>
    <w:uiPriority w:val="9"/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customStyle="1" w:styleId="23">
    <w:name w:val="标题 4 Char"/>
    <w:basedOn w:val="17"/>
    <w:link w:val="5"/>
    <w:semiHidden/>
    <w:uiPriority w:val="9"/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character" w:customStyle="1" w:styleId="24">
    <w:name w:val="标题 5 Char"/>
    <w:basedOn w:val="17"/>
    <w:link w:val="6"/>
    <w:semiHidden/>
    <w:uiPriority w:val="9"/>
    <w:rPr>
      <w:rFonts w:asciiTheme="majorHAnsi" w:hAnsiTheme="majorHAnsi" w:eastAsiaTheme="majorEastAsia" w:cstheme="majorBidi"/>
      <w:color w:val="4F81BD" w:themeColor="accent1"/>
    </w:rPr>
  </w:style>
  <w:style w:type="character" w:customStyle="1" w:styleId="25">
    <w:name w:val="标题 6 Char"/>
    <w:basedOn w:val="17"/>
    <w:link w:val="7"/>
    <w:semiHidden/>
    <w:uiPriority w:val="9"/>
    <w:rPr>
      <w:rFonts w:asciiTheme="majorHAnsi" w:hAnsiTheme="majorHAnsi" w:eastAsiaTheme="majorEastAsia" w:cstheme="majorBidi"/>
      <w:i/>
      <w:iCs/>
      <w:color w:val="4F81BD" w:themeColor="accent1"/>
    </w:rPr>
  </w:style>
  <w:style w:type="character" w:customStyle="1" w:styleId="26">
    <w:name w:val="标题 7 Char"/>
    <w:basedOn w:val="17"/>
    <w:link w:val="8"/>
    <w:semiHidden/>
    <w:uiPriority w:val="9"/>
    <w:rPr>
      <w:rFonts w:asciiTheme="majorHAnsi" w:hAnsiTheme="majorHAnsi" w:eastAsiaTheme="majorEastAsia" w:cstheme="majorBidi"/>
      <w:b/>
      <w:bCs/>
      <w:color w:val="9BBB59" w:themeColor="accent3"/>
      <w:sz w:val="20"/>
      <w:szCs w:val="20"/>
    </w:rPr>
  </w:style>
  <w:style w:type="character" w:customStyle="1" w:styleId="27">
    <w:name w:val="标题 8 Char"/>
    <w:basedOn w:val="17"/>
    <w:link w:val="9"/>
    <w:semiHidden/>
    <w:uiPriority w:val="9"/>
    <w:rPr>
      <w:rFonts w:asciiTheme="majorHAnsi" w:hAnsiTheme="majorHAnsi" w:eastAsiaTheme="majorEastAsia" w:cstheme="majorBidi"/>
      <w:b/>
      <w:bCs/>
      <w:i/>
      <w:iCs/>
      <w:color w:val="9BBB59" w:themeColor="accent3"/>
      <w:sz w:val="20"/>
      <w:szCs w:val="20"/>
    </w:rPr>
  </w:style>
  <w:style w:type="character" w:customStyle="1" w:styleId="28">
    <w:name w:val="标题 9 Char"/>
    <w:basedOn w:val="17"/>
    <w:link w:val="10"/>
    <w:semiHidden/>
    <w:uiPriority w:val="9"/>
    <w:rPr>
      <w:rFonts w:asciiTheme="majorHAnsi" w:hAnsiTheme="majorHAnsi" w:eastAsiaTheme="majorEastAsia" w:cstheme="majorBidi"/>
      <w:i/>
      <w:iCs/>
      <w:color w:val="9BBB59" w:themeColor="accent3"/>
      <w:sz w:val="20"/>
      <w:szCs w:val="20"/>
    </w:rPr>
  </w:style>
  <w:style w:type="character" w:customStyle="1" w:styleId="29">
    <w:name w:val="标题 Char"/>
    <w:basedOn w:val="17"/>
    <w:link w:val="15"/>
    <w:uiPriority w:val="10"/>
    <w:rPr>
      <w:rFonts w:asciiTheme="majorHAnsi" w:hAnsiTheme="majorHAnsi" w:eastAsiaTheme="majorEastAsia" w:cstheme="majorBidi"/>
      <w:i/>
      <w:iCs/>
      <w:color w:val="243F61" w:themeColor="accent1" w:themeShade="7F"/>
      <w:sz w:val="60"/>
      <w:szCs w:val="60"/>
    </w:rPr>
  </w:style>
  <w:style w:type="character" w:customStyle="1" w:styleId="30">
    <w:name w:val="副标题 Char"/>
    <w:basedOn w:val="17"/>
    <w:link w:val="14"/>
    <w:uiPriority w:val="11"/>
    <w:rPr>
      <w:rFonts w:asciiTheme="minorHAnsi"/>
      <w:i/>
      <w:iCs/>
      <w:sz w:val="24"/>
      <w:szCs w:val="24"/>
    </w:rPr>
  </w:style>
  <w:style w:type="paragraph" w:styleId="31">
    <w:name w:val="No Spacing"/>
    <w:basedOn w:val="1"/>
    <w:link w:val="32"/>
    <w:qFormat/>
    <w:uiPriority w:val="1"/>
    <w:pPr>
      <w:widowControl/>
      <w:jc w:val="left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character" w:customStyle="1" w:styleId="32">
    <w:name w:val="无间隔 Char"/>
    <w:basedOn w:val="17"/>
    <w:link w:val="31"/>
    <w:uiPriority w:val="1"/>
  </w:style>
  <w:style w:type="paragraph" w:styleId="33">
    <w:name w:val="List Paragraph"/>
    <w:basedOn w:val="1"/>
    <w:qFormat/>
    <w:uiPriority w:val="34"/>
    <w:pPr>
      <w:widowControl/>
      <w:ind w:left="720" w:firstLine="360"/>
      <w:contextualSpacing/>
      <w:jc w:val="left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ind w:firstLine="360"/>
      <w:jc w:val="left"/>
    </w:pPr>
    <w:rPr>
      <w:rFonts w:asciiTheme="majorHAnsi" w:hAnsiTheme="majorHAnsi" w:eastAsiaTheme="majorEastAsia" w:cstheme="majorBidi"/>
      <w:i/>
      <w:iCs/>
      <w:color w:val="595959" w:themeColor="text1" w:themeTint="A5"/>
      <w:kern w:val="0"/>
      <w:sz w:val="22"/>
      <w:szCs w:val="22"/>
      <w:lang w:eastAsia="en-US" w:bidi="en-US"/>
    </w:rPr>
  </w:style>
  <w:style w:type="character" w:customStyle="1" w:styleId="35">
    <w:name w:val="引用 Char"/>
    <w:basedOn w:val="17"/>
    <w:link w:val="34"/>
    <w:uiPriority w:val="29"/>
    <w:rPr>
      <w:rFonts w:asciiTheme="majorHAnsi" w:hAnsiTheme="majorHAnsi" w:eastAsiaTheme="majorEastAsia" w:cstheme="majorBidi"/>
      <w:i/>
      <w:iCs/>
      <w:color w:val="595959" w:themeColor="text1" w:themeTint="A5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pBdr>
        <w:top w:val="single" w:color="B8CCE4" w:themeColor="accent1" w:themeTint="66" w:sz="12" w:space="10"/>
        <w:left w:val="single" w:color="4F81BD" w:themeColor="accent1" w:sz="36" w:space="4"/>
        <w:bottom w:val="single" w:color="9BBB59" w:themeColor="accent3" w:sz="24" w:space="10"/>
        <w:right w:val="single" w:color="4F81BD" w:themeColor="accent1" w:sz="36" w:space="4"/>
      </w:pBdr>
      <w:shd w:val="clear" w:color="auto" w:fill="4F81BD" w:themeFill="accent1"/>
      <w:spacing w:before="320" w:after="320" w:line="300" w:lineRule="auto"/>
      <w:ind w:left="1440" w:right="1440" w:firstLine="360"/>
      <w:jc w:val="left"/>
    </w:pPr>
    <w:rPr>
      <w:rFonts w:asciiTheme="majorHAnsi" w:hAnsiTheme="majorHAnsi" w:eastAsiaTheme="majorEastAsia" w:cstheme="majorBidi"/>
      <w:i/>
      <w:iCs/>
      <w:color w:val="FFFFFF" w:themeColor="background1"/>
      <w:kern w:val="0"/>
      <w:sz w:val="24"/>
      <w:lang w:eastAsia="en-US" w:bidi="en-US"/>
    </w:rPr>
  </w:style>
  <w:style w:type="character" w:customStyle="1" w:styleId="37">
    <w:name w:val="明显引用 Char"/>
    <w:basedOn w:val="17"/>
    <w:link w:val="36"/>
    <w:uiPriority w:val="30"/>
    <w:rPr>
      <w:rFonts w:asciiTheme="majorHAnsi" w:hAnsiTheme="majorHAnsi" w:eastAsiaTheme="majorEastAsia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customStyle="1" w:styleId="38">
    <w:name w:val="不明显强调1"/>
    <w:qFormat/>
    <w:uiPriority w:val="19"/>
    <w:rPr>
      <w:i/>
      <w:iCs/>
      <w:color w:val="595959" w:themeColor="text1" w:themeTint="A5"/>
    </w:rPr>
  </w:style>
  <w:style w:type="character" w:customStyle="1" w:styleId="39">
    <w:name w:val="明显强调1"/>
    <w:qFormat/>
    <w:uiPriority w:val="21"/>
    <w:rPr>
      <w:b/>
      <w:bCs/>
      <w:i/>
      <w:iCs/>
      <w:color w:val="4F81BD" w:themeColor="accent1"/>
      <w:sz w:val="22"/>
      <w:szCs w:val="22"/>
    </w:rPr>
  </w:style>
  <w:style w:type="character" w:customStyle="1" w:styleId="40">
    <w:name w:val="不明显参考1"/>
    <w:qFormat/>
    <w:uiPriority w:val="31"/>
    <w:rPr>
      <w:color w:val="auto"/>
      <w:u w:val="single" w:color="9BBB59" w:themeColor="accent3"/>
    </w:rPr>
  </w:style>
  <w:style w:type="character" w:customStyle="1" w:styleId="41">
    <w:name w:val="明显参考1"/>
    <w:basedOn w:val="17"/>
    <w:qFormat/>
    <w:uiPriority w:val="32"/>
    <w:rPr>
      <w:b/>
      <w:bCs/>
      <w:color w:val="76923C" w:themeColor="accent3" w:themeShade="BF"/>
      <w:u w:val="single" w:color="9BBB59" w:themeColor="accent3"/>
    </w:rPr>
  </w:style>
  <w:style w:type="character" w:customStyle="1" w:styleId="42">
    <w:name w:val="书籍标题1"/>
    <w:basedOn w:val="17"/>
    <w:qFormat/>
    <w:uiPriority w:val="33"/>
    <w:rPr>
      <w:rFonts w:asciiTheme="majorHAnsi" w:hAnsiTheme="majorHAnsi" w:eastAsiaTheme="majorEastAsia" w:cstheme="majorBidi"/>
      <w:b/>
      <w:bCs/>
      <w:i/>
      <w:iCs/>
      <w:color w:val="auto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</w:style>
  <w:style w:type="character" w:customStyle="1" w:styleId="44">
    <w:name w:val="页眉 Char"/>
    <w:basedOn w:val="17"/>
    <w:link w:val="13"/>
    <w:semiHidden/>
    <w:uiPriority w:val="99"/>
    <w:rPr>
      <w:sz w:val="18"/>
      <w:szCs w:val="18"/>
    </w:rPr>
  </w:style>
  <w:style w:type="character" w:customStyle="1" w:styleId="45">
    <w:name w:val="页脚 Char"/>
    <w:basedOn w:val="17"/>
    <w:link w:val="1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364</Words>
  <Characters>2079</Characters>
  <Lines>17</Lines>
  <Paragraphs>4</Paragraphs>
  <TotalTime>57</TotalTime>
  <ScaleCrop>false</ScaleCrop>
  <LinksUpToDate>false</LinksUpToDate>
  <CharactersWithSpaces>2439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2017-10-25T07:41:00Z</dcterms:created>
  <dc:creator>DADI</dc:creator>
  <cp:lastModifiedBy>霜林醉</cp:lastModifiedBy>
  <dcterms:modified xsi:type="dcterms:W3CDTF">2019-11-19T00:38:33Z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