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85DF29">
      <w:pPr>
        <w:pStyle w:val="2"/>
        <w:spacing w:before="101" w:line="360" w:lineRule="auto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附件3</w:t>
      </w:r>
    </w:p>
    <w:p w14:paraId="1576EE9C">
      <w:pPr>
        <w:spacing w:before="2" w:line="191" w:lineRule="auto"/>
        <w:ind w:left="3546"/>
        <w:outlineLvl w:val="0"/>
        <w:rPr>
          <w:rFonts w:ascii="方正小标宋简体" w:hAnsi="方正小标宋简体" w:eastAsia="方正小标宋简体" w:cs="方正小标宋简体"/>
          <w:sz w:val="43"/>
          <w:szCs w:val="43"/>
        </w:rPr>
      </w:pPr>
      <w:r>
        <w:rPr>
          <w:rFonts w:ascii="方正小标宋简体" w:hAnsi="方正小标宋简体" w:eastAsia="方正小标宋简体" w:cs="方正小标宋简体"/>
          <w:spacing w:val="8"/>
          <w:sz w:val="43"/>
          <w:szCs w:val="43"/>
        </w:rPr>
        <w:t>教学设计模板</w:t>
      </w:r>
    </w:p>
    <w:p w14:paraId="7A10379E">
      <w:pPr>
        <w:spacing w:line="217" w:lineRule="auto"/>
        <w:ind w:left="3420"/>
        <w:outlineLvl w:val="0"/>
        <w:rPr>
          <w:rFonts w:ascii="KaiTi_GB2312" w:hAnsi="KaiTi_GB2312" w:eastAsia="KaiTi_GB2312" w:cs="KaiTi_GB2312"/>
          <w:sz w:val="31"/>
          <w:szCs w:val="31"/>
        </w:rPr>
      </w:pPr>
      <w:r>
        <w:rPr>
          <w:rFonts w:ascii="KaiTi_GB2312" w:hAnsi="KaiTi_GB2312" w:eastAsia="KaiTi_GB2312" w:cs="KaiTi_GB2312"/>
          <w:spacing w:val="8"/>
          <w:sz w:val="31"/>
          <w:szCs w:val="31"/>
        </w:rPr>
        <w:t>（本模板仅作参考）</w:t>
      </w:r>
    </w:p>
    <w:tbl>
      <w:tblPr>
        <w:tblStyle w:val="12"/>
        <w:tblW w:w="10137" w:type="dxa"/>
        <w:tblInd w:w="-43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72"/>
        <w:gridCol w:w="630"/>
        <w:gridCol w:w="1379"/>
        <w:gridCol w:w="838"/>
        <w:gridCol w:w="760"/>
        <w:gridCol w:w="93"/>
        <w:gridCol w:w="1319"/>
        <w:gridCol w:w="407"/>
        <w:gridCol w:w="725"/>
        <w:gridCol w:w="61"/>
        <w:gridCol w:w="1759"/>
        <w:gridCol w:w="794"/>
      </w:tblGrid>
      <w:tr w14:paraId="6A4E6C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3" w:hRule="atLeast"/>
        </w:trPr>
        <w:tc>
          <w:tcPr>
            <w:tcW w:w="1372" w:type="dxa"/>
            <w:vAlign w:val="top"/>
          </w:tcPr>
          <w:p w14:paraId="7782E22F">
            <w:pPr>
              <w:spacing w:before="268" w:line="224" w:lineRule="auto"/>
              <w:ind w:left="222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6"/>
                <w:sz w:val="20"/>
                <w:szCs w:val="20"/>
              </w:rPr>
              <w:t>本课名称</w:t>
            </w:r>
          </w:p>
        </w:tc>
        <w:tc>
          <w:tcPr>
            <w:tcW w:w="2847" w:type="dxa"/>
            <w:gridSpan w:val="3"/>
            <w:vAlign w:val="top"/>
          </w:tcPr>
          <w:p w14:paraId="6C1AF7B7">
            <w:pPr>
              <w:pStyle w:val="13"/>
            </w:pPr>
          </w:p>
        </w:tc>
        <w:tc>
          <w:tcPr>
            <w:tcW w:w="760" w:type="dxa"/>
            <w:vAlign w:val="top"/>
          </w:tcPr>
          <w:p w14:paraId="607094FA">
            <w:pPr>
              <w:spacing w:before="83" w:line="225" w:lineRule="auto"/>
              <w:ind w:left="118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2"/>
                <w:sz w:val="20"/>
                <w:szCs w:val="20"/>
              </w:rPr>
              <w:t>任课</w:t>
            </w:r>
          </w:p>
          <w:p w14:paraId="1B56E704">
            <w:pPr>
              <w:spacing w:before="122" w:line="222" w:lineRule="auto"/>
              <w:ind w:left="114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3"/>
                <w:sz w:val="20"/>
                <w:szCs w:val="20"/>
              </w:rPr>
              <w:t>教师</w:t>
            </w:r>
          </w:p>
        </w:tc>
        <w:tc>
          <w:tcPr>
            <w:tcW w:w="1819" w:type="dxa"/>
            <w:gridSpan w:val="3"/>
            <w:vAlign w:val="top"/>
          </w:tcPr>
          <w:p w14:paraId="38573852">
            <w:pPr>
              <w:pStyle w:val="13"/>
            </w:pPr>
          </w:p>
        </w:tc>
        <w:tc>
          <w:tcPr>
            <w:tcW w:w="725" w:type="dxa"/>
            <w:vAlign w:val="top"/>
          </w:tcPr>
          <w:p w14:paraId="7F155228">
            <w:pPr>
              <w:spacing w:before="83" w:line="224" w:lineRule="auto"/>
              <w:ind w:left="128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3"/>
                <w:sz w:val="20"/>
                <w:szCs w:val="20"/>
              </w:rPr>
              <w:t>学科</w:t>
            </w:r>
          </w:p>
          <w:p w14:paraId="03F0C20C">
            <w:pPr>
              <w:spacing w:before="124" w:line="222" w:lineRule="auto"/>
              <w:ind w:left="124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-1"/>
                <w:sz w:val="20"/>
                <w:szCs w:val="20"/>
              </w:rPr>
              <w:t>背景</w:t>
            </w:r>
          </w:p>
        </w:tc>
        <w:tc>
          <w:tcPr>
            <w:tcW w:w="2614" w:type="dxa"/>
            <w:gridSpan w:val="3"/>
            <w:vAlign w:val="top"/>
          </w:tcPr>
          <w:p w14:paraId="7696D803">
            <w:pPr>
              <w:pStyle w:val="13"/>
            </w:pPr>
          </w:p>
        </w:tc>
      </w:tr>
      <w:tr w14:paraId="73BBD7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3" w:hRule="atLeast"/>
        </w:trPr>
        <w:tc>
          <w:tcPr>
            <w:tcW w:w="1372" w:type="dxa"/>
            <w:vAlign w:val="top"/>
          </w:tcPr>
          <w:p w14:paraId="22A84BE2">
            <w:pPr>
              <w:spacing w:before="229" w:line="340" w:lineRule="auto"/>
              <w:ind w:left="331" w:right="112" w:hanging="214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6"/>
                <w:sz w:val="20"/>
                <w:szCs w:val="20"/>
              </w:rPr>
              <w:t>本课学习内</w:t>
            </w:r>
            <w:r>
              <w:rPr>
                <w:rFonts w:ascii="FangSong_GB2312" w:hAnsi="FangSong_GB2312" w:eastAsia="FangSong_GB2312" w:cs="FangSong_GB2312"/>
                <w:b/>
                <w:bCs/>
                <w:spacing w:val="4"/>
                <w:sz w:val="20"/>
                <w:szCs w:val="20"/>
              </w:rPr>
              <w:t>容分析</w:t>
            </w:r>
          </w:p>
        </w:tc>
        <w:tc>
          <w:tcPr>
            <w:tcW w:w="8765" w:type="dxa"/>
            <w:gridSpan w:val="11"/>
            <w:vAlign w:val="top"/>
          </w:tcPr>
          <w:p w14:paraId="0F1BD875">
            <w:pPr>
              <w:pStyle w:val="13"/>
            </w:pPr>
          </w:p>
        </w:tc>
      </w:tr>
      <w:tr w14:paraId="043DECB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atLeast"/>
        </w:trPr>
        <w:tc>
          <w:tcPr>
            <w:tcW w:w="1372" w:type="dxa"/>
            <w:vAlign w:val="top"/>
          </w:tcPr>
          <w:p w14:paraId="42293CC0">
            <w:pPr>
              <w:pStyle w:val="13"/>
              <w:spacing w:line="258" w:lineRule="auto"/>
            </w:pPr>
          </w:p>
          <w:p w14:paraId="2BE1E5D1">
            <w:pPr>
              <w:spacing w:before="65" w:line="224" w:lineRule="auto"/>
              <w:ind w:left="235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3"/>
                <w:sz w:val="20"/>
                <w:szCs w:val="20"/>
              </w:rPr>
              <w:t>学习目标</w:t>
            </w:r>
          </w:p>
        </w:tc>
        <w:tc>
          <w:tcPr>
            <w:tcW w:w="8765" w:type="dxa"/>
            <w:gridSpan w:val="11"/>
            <w:vAlign w:val="top"/>
          </w:tcPr>
          <w:p w14:paraId="134314CF">
            <w:pPr>
              <w:pStyle w:val="13"/>
              <w:spacing w:line="258" w:lineRule="auto"/>
            </w:pPr>
          </w:p>
          <w:p w14:paraId="718EA46A">
            <w:pPr>
              <w:spacing w:before="65" w:line="222" w:lineRule="auto"/>
              <w:ind w:left="117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9"/>
                <w:sz w:val="20"/>
                <w:szCs w:val="20"/>
              </w:rPr>
              <w:t>（</w:t>
            </w:r>
            <w:r>
              <w:rPr>
                <w:rFonts w:ascii="FangSong_GB2312" w:hAnsi="FangSong_GB2312" w:eastAsia="FangSong_GB2312" w:cs="FangSong_GB2312"/>
                <w:spacing w:val="-59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9"/>
                <w:sz w:val="20"/>
                <w:szCs w:val="20"/>
              </w:rPr>
              <w:t>以学科核心素养为依据，着重阐述如何利用人工智能赋</w:t>
            </w: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能，将目标细化、具体化实施）</w:t>
            </w:r>
          </w:p>
        </w:tc>
      </w:tr>
      <w:tr w14:paraId="3BCB98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1" w:hRule="atLeast"/>
        </w:trPr>
        <w:tc>
          <w:tcPr>
            <w:tcW w:w="1372" w:type="dxa"/>
            <w:vAlign w:val="top"/>
          </w:tcPr>
          <w:p w14:paraId="725D4C9B">
            <w:pPr>
              <w:pStyle w:val="13"/>
              <w:spacing w:line="259" w:lineRule="auto"/>
            </w:pPr>
          </w:p>
          <w:p w14:paraId="61193B2E">
            <w:pPr>
              <w:spacing w:before="65" w:line="223" w:lineRule="auto"/>
              <w:ind w:left="231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4"/>
                <w:sz w:val="20"/>
                <w:szCs w:val="20"/>
              </w:rPr>
              <w:t>资源准备</w:t>
            </w:r>
          </w:p>
        </w:tc>
        <w:tc>
          <w:tcPr>
            <w:tcW w:w="8765" w:type="dxa"/>
            <w:gridSpan w:val="11"/>
            <w:vAlign w:val="top"/>
          </w:tcPr>
          <w:p w14:paraId="12CAE5A0">
            <w:pPr>
              <w:spacing w:before="81" w:line="222" w:lineRule="auto"/>
              <w:ind w:left="853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（集中分析人工智能技术实施所需的硬件、</w:t>
            </w:r>
            <w:r>
              <w:rPr>
                <w:rFonts w:ascii="FangSong_GB2312" w:hAnsi="FangSong_GB2312" w:eastAsia="FangSong_GB2312" w:cs="FangSong_GB2312"/>
                <w:spacing w:val="9"/>
                <w:sz w:val="20"/>
                <w:szCs w:val="20"/>
              </w:rPr>
              <w:t>大模型平台、智能体工具等）</w:t>
            </w:r>
          </w:p>
        </w:tc>
      </w:tr>
      <w:tr w14:paraId="39BF41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4" w:hRule="atLeast"/>
        </w:trPr>
        <w:tc>
          <w:tcPr>
            <w:tcW w:w="1372" w:type="dxa"/>
            <w:vAlign w:val="top"/>
          </w:tcPr>
          <w:p w14:paraId="4BC5FFAA">
            <w:pPr>
              <w:spacing w:before="82" w:line="225" w:lineRule="auto"/>
              <w:ind w:left="118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6"/>
                <w:sz w:val="20"/>
                <w:szCs w:val="20"/>
              </w:rPr>
              <w:t>人工智能工</w:t>
            </w:r>
          </w:p>
          <w:p w14:paraId="74F0D167">
            <w:pPr>
              <w:spacing w:before="120" w:line="299" w:lineRule="auto"/>
              <w:ind w:left="227" w:right="187" w:hanging="27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4"/>
                <w:sz w:val="20"/>
                <w:szCs w:val="20"/>
              </w:rPr>
              <w:t>具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4"/>
                <w:sz w:val="20"/>
                <w:szCs w:val="20"/>
              </w:rPr>
              <w:t>/</w:t>
            </w:r>
            <w:r>
              <w:rPr>
                <w:rFonts w:ascii="FangSong_GB2312" w:hAnsi="FangSong_GB2312" w:eastAsia="FangSong_GB2312" w:cs="FangSong_GB2312"/>
                <w:b/>
                <w:bCs/>
                <w:spacing w:val="4"/>
                <w:sz w:val="20"/>
                <w:szCs w:val="20"/>
              </w:rPr>
              <w:t>智能体</w:t>
            </w:r>
            <w:r>
              <w:rPr>
                <w:rFonts w:ascii="FangSong_GB2312" w:hAnsi="FangSong_GB2312" w:eastAsia="FangSong_GB2312" w:cs="FangSong_GB2312"/>
                <w:b/>
                <w:bCs/>
                <w:spacing w:val="5"/>
                <w:sz w:val="20"/>
                <w:szCs w:val="20"/>
              </w:rPr>
              <w:t>功能介绍</w:t>
            </w:r>
          </w:p>
        </w:tc>
        <w:tc>
          <w:tcPr>
            <w:tcW w:w="8765" w:type="dxa"/>
            <w:gridSpan w:val="11"/>
            <w:vAlign w:val="top"/>
          </w:tcPr>
          <w:p w14:paraId="41127F6E">
            <w:pPr>
              <w:spacing w:before="81" w:line="222" w:lineRule="auto"/>
              <w:ind w:left="117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9"/>
                <w:sz w:val="20"/>
                <w:szCs w:val="20"/>
              </w:rPr>
              <w:t>（概述人工智能工具或智能体功能，包括应</w:t>
            </w: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用背景、</w:t>
            </w:r>
            <w:r>
              <w:rPr>
                <w:rFonts w:ascii="FangSong_GB2312" w:hAnsi="FangSong_GB2312" w:eastAsia="FangSong_GB2312" w:cs="FangSong_GB2312"/>
                <w:spacing w:val="-48"/>
                <w:sz w:val="20"/>
                <w:szCs w:val="20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目标、主要内容、技术路线等，工具</w:t>
            </w:r>
          </w:p>
          <w:p w14:paraId="7F4F6BD0">
            <w:pPr>
              <w:spacing w:before="124" w:line="222" w:lineRule="auto"/>
              <w:ind w:left="127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10"/>
                <w:sz w:val="20"/>
                <w:szCs w:val="20"/>
              </w:rPr>
              <w:t>要有明确应用载体。智能体最好能够提供互联网链</w:t>
            </w:r>
            <w:r>
              <w:rPr>
                <w:rFonts w:ascii="FangSong_GB2312" w:hAnsi="FangSong_GB2312" w:eastAsia="FangSong_GB2312" w:cs="FangSong_GB2312"/>
                <w:spacing w:val="9"/>
                <w:sz w:val="20"/>
                <w:szCs w:val="20"/>
              </w:rPr>
              <w:t>接访问应用或源代码以佐证自研。应重</w:t>
            </w:r>
          </w:p>
          <w:p w14:paraId="675E56F0">
            <w:pPr>
              <w:spacing w:before="127" w:line="220" w:lineRule="auto"/>
              <w:ind w:left="1050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点描述智能体在教学中具体应用情景与实施路径，呈现示范价值等</w:t>
            </w:r>
            <w:r>
              <w:rPr>
                <w:rFonts w:ascii="Times New Roman" w:hAnsi="Times New Roman" w:eastAsia="Times New Roman" w:cs="Times New Roman"/>
                <w:spacing w:val="8"/>
                <w:sz w:val="20"/>
                <w:szCs w:val="20"/>
              </w:rPr>
              <w:t>)</w:t>
            </w:r>
            <w:r>
              <w:rPr>
                <w:rFonts w:ascii="FangSong_GB2312" w:hAnsi="FangSong_GB2312" w:eastAsia="FangSong_GB2312" w:cs="FangSong_GB2312"/>
                <w:spacing w:val="8"/>
                <w:sz w:val="20"/>
                <w:szCs w:val="20"/>
              </w:rPr>
              <w:t>。</w:t>
            </w:r>
          </w:p>
        </w:tc>
      </w:tr>
      <w:tr w14:paraId="2CACE4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1372" w:type="dxa"/>
            <w:vMerge w:val="restart"/>
            <w:tcBorders>
              <w:bottom w:val="nil"/>
            </w:tcBorders>
            <w:vAlign w:val="top"/>
          </w:tcPr>
          <w:p w14:paraId="1CBC43D7">
            <w:pPr>
              <w:pStyle w:val="13"/>
              <w:spacing w:line="254" w:lineRule="auto"/>
            </w:pPr>
          </w:p>
          <w:p w14:paraId="492DF97B">
            <w:pPr>
              <w:pStyle w:val="13"/>
              <w:spacing w:line="254" w:lineRule="auto"/>
            </w:pPr>
          </w:p>
          <w:p w14:paraId="29A16A91">
            <w:pPr>
              <w:pStyle w:val="13"/>
              <w:spacing w:line="255" w:lineRule="auto"/>
            </w:pPr>
          </w:p>
          <w:p w14:paraId="10393ABE">
            <w:pPr>
              <w:pStyle w:val="13"/>
              <w:spacing w:line="255" w:lineRule="auto"/>
            </w:pPr>
          </w:p>
          <w:p w14:paraId="179E8C3C">
            <w:pPr>
              <w:pStyle w:val="13"/>
              <w:spacing w:line="255" w:lineRule="auto"/>
            </w:pPr>
          </w:p>
          <w:p w14:paraId="620FCA6D">
            <w:pPr>
              <w:pStyle w:val="13"/>
              <w:spacing w:line="255" w:lineRule="auto"/>
            </w:pPr>
          </w:p>
          <w:p w14:paraId="0FB131BA">
            <w:pPr>
              <w:spacing w:before="65" w:line="222" w:lineRule="auto"/>
              <w:ind w:left="222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6"/>
                <w:sz w:val="20"/>
                <w:szCs w:val="20"/>
              </w:rPr>
              <w:t>教学过程</w:t>
            </w:r>
          </w:p>
        </w:tc>
        <w:tc>
          <w:tcPr>
            <w:tcW w:w="7971" w:type="dxa"/>
            <w:gridSpan w:val="10"/>
            <w:tcBorders>
              <w:right w:val="nil"/>
            </w:tcBorders>
            <w:vAlign w:val="top"/>
          </w:tcPr>
          <w:p w14:paraId="234DDF9F">
            <w:pPr>
              <w:pStyle w:val="13"/>
            </w:pPr>
          </w:p>
        </w:tc>
        <w:tc>
          <w:tcPr>
            <w:tcW w:w="794" w:type="dxa"/>
            <w:vMerge w:val="restart"/>
            <w:tcBorders>
              <w:bottom w:val="nil"/>
            </w:tcBorders>
            <w:vAlign w:val="top"/>
          </w:tcPr>
          <w:p w14:paraId="0E0320E2">
            <w:pPr>
              <w:pStyle w:val="13"/>
            </w:pPr>
          </w:p>
        </w:tc>
      </w:tr>
      <w:tr w14:paraId="316B92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1" w:hRule="atLeast"/>
        </w:trPr>
        <w:tc>
          <w:tcPr>
            <w:tcW w:w="1372" w:type="dxa"/>
            <w:vMerge w:val="continue"/>
            <w:tcBorders>
              <w:top w:val="nil"/>
              <w:bottom w:val="nil"/>
            </w:tcBorders>
            <w:vAlign w:val="top"/>
          </w:tcPr>
          <w:p w14:paraId="294CB164">
            <w:pPr>
              <w:pStyle w:val="13"/>
            </w:pPr>
          </w:p>
        </w:tc>
        <w:tc>
          <w:tcPr>
            <w:tcW w:w="630" w:type="dxa"/>
            <w:vMerge w:val="restart"/>
            <w:tcBorders>
              <w:top w:val="nil"/>
              <w:bottom w:val="nil"/>
            </w:tcBorders>
            <w:vAlign w:val="top"/>
          </w:tcPr>
          <w:p w14:paraId="66E8BCBA">
            <w:pPr>
              <w:pStyle w:val="13"/>
            </w:pPr>
          </w:p>
        </w:tc>
        <w:tc>
          <w:tcPr>
            <w:tcW w:w="1379" w:type="dxa"/>
            <w:vAlign w:val="top"/>
          </w:tcPr>
          <w:p w14:paraId="629B2868">
            <w:pPr>
              <w:pStyle w:val="13"/>
              <w:spacing w:line="311" w:lineRule="auto"/>
            </w:pPr>
          </w:p>
          <w:p w14:paraId="57CDAAF0">
            <w:pPr>
              <w:spacing w:before="65" w:line="220" w:lineRule="auto"/>
              <w:ind w:left="111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5"/>
                <w:sz w:val="20"/>
                <w:szCs w:val="20"/>
              </w:rPr>
              <w:t>环节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5"/>
                <w:sz w:val="20"/>
                <w:szCs w:val="20"/>
              </w:rPr>
              <w:t>(</w:t>
            </w:r>
            <w:r>
              <w:rPr>
                <w:rFonts w:ascii="FangSong_GB2312" w:hAnsi="FangSong_GB2312" w:eastAsia="FangSong_GB2312" w:cs="FangSong_GB2312"/>
                <w:b/>
                <w:bCs/>
                <w:spacing w:val="5"/>
                <w:sz w:val="20"/>
                <w:szCs w:val="20"/>
              </w:rPr>
              <w:t>任务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5"/>
                <w:sz w:val="20"/>
                <w:szCs w:val="20"/>
              </w:rPr>
              <w:t>)</w:t>
            </w:r>
          </w:p>
        </w:tc>
        <w:tc>
          <w:tcPr>
            <w:tcW w:w="1691" w:type="dxa"/>
            <w:gridSpan w:val="3"/>
            <w:vAlign w:val="top"/>
          </w:tcPr>
          <w:p w14:paraId="71E78D61">
            <w:pPr>
              <w:pStyle w:val="13"/>
              <w:spacing w:line="311" w:lineRule="auto"/>
            </w:pPr>
          </w:p>
          <w:p w14:paraId="3A6E951E">
            <w:pPr>
              <w:spacing w:before="65" w:line="222" w:lineRule="auto"/>
              <w:ind w:left="429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6"/>
                <w:sz w:val="20"/>
                <w:szCs w:val="20"/>
              </w:rPr>
              <w:t>教师活动</w:t>
            </w:r>
          </w:p>
        </w:tc>
        <w:tc>
          <w:tcPr>
            <w:tcW w:w="1319" w:type="dxa"/>
            <w:vAlign w:val="top"/>
          </w:tcPr>
          <w:p w14:paraId="5DCBAB42">
            <w:pPr>
              <w:pStyle w:val="13"/>
              <w:spacing w:line="311" w:lineRule="auto"/>
            </w:pPr>
          </w:p>
          <w:p w14:paraId="01A07A3C">
            <w:pPr>
              <w:spacing w:before="65" w:line="224" w:lineRule="auto"/>
              <w:ind w:left="255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3"/>
                <w:sz w:val="20"/>
                <w:szCs w:val="20"/>
              </w:rPr>
              <w:t>学生活动</w:t>
            </w:r>
          </w:p>
        </w:tc>
        <w:tc>
          <w:tcPr>
            <w:tcW w:w="1193" w:type="dxa"/>
            <w:gridSpan w:val="3"/>
            <w:vAlign w:val="top"/>
          </w:tcPr>
          <w:p w14:paraId="2BBC5436">
            <w:pPr>
              <w:spacing w:before="59" w:line="224" w:lineRule="auto"/>
              <w:ind w:left="182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6"/>
                <w:sz w:val="20"/>
                <w:szCs w:val="20"/>
              </w:rPr>
              <w:t>运用人工</w:t>
            </w:r>
          </w:p>
          <w:p w14:paraId="0E8323C1">
            <w:pPr>
              <w:spacing w:before="77" w:line="264" w:lineRule="auto"/>
              <w:ind w:left="287" w:right="171" w:hanging="105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6"/>
                <w:sz w:val="20"/>
                <w:szCs w:val="20"/>
              </w:rPr>
              <w:t>智能技术</w:t>
            </w:r>
            <w:r>
              <w:rPr>
                <w:rFonts w:ascii="FangSong_GB2312" w:hAnsi="FangSong_GB2312" w:eastAsia="FangSong_GB2312" w:cs="FangSong_GB2312"/>
                <w:b/>
                <w:bCs/>
                <w:spacing w:val="5"/>
                <w:sz w:val="20"/>
                <w:szCs w:val="20"/>
              </w:rPr>
              <w:t>或工具</w:t>
            </w:r>
          </w:p>
        </w:tc>
        <w:tc>
          <w:tcPr>
            <w:tcW w:w="1759" w:type="dxa"/>
            <w:vAlign w:val="top"/>
          </w:tcPr>
          <w:p w14:paraId="697B51F7">
            <w:pPr>
              <w:pStyle w:val="13"/>
              <w:spacing w:line="311" w:lineRule="auto"/>
            </w:pPr>
          </w:p>
          <w:p w14:paraId="75E2295A">
            <w:pPr>
              <w:spacing w:before="65" w:line="224" w:lineRule="auto"/>
              <w:ind w:left="465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6"/>
                <w:sz w:val="20"/>
                <w:szCs w:val="20"/>
              </w:rPr>
              <w:t>设计意图</w:t>
            </w:r>
          </w:p>
        </w:tc>
        <w:tc>
          <w:tcPr>
            <w:tcW w:w="794" w:type="dxa"/>
            <w:vMerge w:val="continue"/>
            <w:tcBorders>
              <w:top w:val="nil"/>
              <w:bottom w:val="nil"/>
            </w:tcBorders>
            <w:vAlign w:val="top"/>
          </w:tcPr>
          <w:p w14:paraId="4BE3D521">
            <w:pPr>
              <w:pStyle w:val="13"/>
            </w:pPr>
          </w:p>
        </w:tc>
      </w:tr>
      <w:tr w14:paraId="1E96BF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1" w:hRule="atLeast"/>
        </w:trPr>
        <w:tc>
          <w:tcPr>
            <w:tcW w:w="1372" w:type="dxa"/>
            <w:vMerge w:val="continue"/>
            <w:tcBorders>
              <w:top w:val="nil"/>
              <w:bottom w:val="nil"/>
            </w:tcBorders>
            <w:vAlign w:val="top"/>
          </w:tcPr>
          <w:p w14:paraId="1DCBA467">
            <w:pPr>
              <w:pStyle w:val="13"/>
            </w:pPr>
          </w:p>
        </w:tc>
        <w:tc>
          <w:tcPr>
            <w:tcW w:w="630" w:type="dxa"/>
            <w:vMerge w:val="continue"/>
            <w:tcBorders>
              <w:top w:val="nil"/>
              <w:bottom w:val="nil"/>
            </w:tcBorders>
            <w:vAlign w:val="top"/>
          </w:tcPr>
          <w:p w14:paraId="4EC4701A">
            <w:pPr>
              <w:pStyle w:val="13"/>
            </w:pPr>
          </w:p>
        </w:tc>
        <w:tc>
          <w:tcPr>
            <w:tcW w:w="1379" w:type="dxa"/>
            <w:vAlign w:val="top"/>
          </w:tcPr>
          <w:p w14:paraId="4714045D">
            <w:pPr>
              <w:spacing w:before="129" w:line="293" w:lineRule="auto"/>
              <w:ind w:left="111" w:right="50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环节一</w:t>
            </w:r>
            <w:r>
              <w:rPr>
                <w:rFonts w:ascii="FangSong_GB2312" w:hAnsi="FangSong_GB2312" w:eastAsia="FangSong_GB2312" w:cs="FangSong_GB231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(</w:t>
            </w:r>
            <w:r>
              <w:rPr>
                <w:rFonts w:ascii="FangSong_GB2312" w:hAnsi="FangSong_GB2312" w:eastAsia="FangSong_GB2312" w:cs="FangSong_GB2312"/>
                <w:spacing w:val="5"/>
                <w:sz w:val="20"/>
                <w:szCs w:val="20"/>
              </w:rPr>
              <w:t>任务一</w:t>
            </w: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)</w:t>
            </w:r>
          </w:p>
        </w:tc>
        <w:tc>
          <w:tcPr>
            <w:tcW w:w="1691" w:type="dxa"/>
            <w:gridSpan w:val="3"/>
            <w:vAlign w:val="top"/>
          </w:tcPr>
          <w:p w14:paraId="79B71609">
            <w:pPr>
              <w:pStyle w:val="13"/>
            </w:pPr>
          </w:p>
        </w:tc>
        <w:tc>
          <w:tcPr>
            <w:tcW w:w="1319" w:type="dxa"/>
            <w:vAlign w:val="top"/>
          </w:tcPr>
          <w:p w14:paraId="19CEC47B">
            <w:pPr>
              <w:pStyle w:val="13"/>
            </w:pPr>
          </w:p>
        </w:tc>
        <w:tc>
          <w:tcPr>
            <w:tcW w:w="1193" w:type="dxa"/>
            <w:gridSpan w:val="3"/>
            <w:vAlign w:val="top"/>
          </w:tcPr>
          <w:p w14:paraId="66343AEE">
            <w:pPr>
              <w:pStyle w:val="13"/>
            </w:pPr>
          </w:p>
        </w:tc>
        <w:tc>
          <w:tcPr>
            <w:tcW w:w="1759" w:type="dxa"/>
            <w:vAlign w:val="top"/>
          </w:tcPr>
          <w:p w14:paraId="308AF111">
            <w:pPr>
              <w:pStyle w:val="13"/>
            </w:pPr>
          </w:p>
        </w:tc>
        <w:tc>
          <w:tcPr>
            <w:tcW w:w="794" w:type="dxa"/>
            <w:vMerge w:val="continue"/>
            <w:tcBorders>
              <w:top w:val="nil"/>
              <w:bottom w:val="nil"/>
            </w:tcBorders>
            <w:vAlign w:val="top"/>
          </w:tcPr>
          <w:p w14:paraId="098616A4">
            <w:pPr>
              <w:pStyle w:val="13"/>
            </w:pPr>
          </w:p>
        </w:tc>
      </w:tr>
      <w:tr w14:paraId="5DA4A88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1372" w:type="dxa"/>
            <w:vMerge w:val="continue"/>
            <w:tcBorders>
              <w:top w:val="nil"/>
              <w:bottom w:val="nil"/>
            </w:tcBorders>
            <w:vAlign w:val="top"/>
          </w:tcPr>
          <w:p w14:paraId="6AD18EAB">
            <w:pPr>
              <w:pStyle w:val="13"/>
            </w:pPr>
          </w:p>
        </w:tc>
        <w:tc>
          <w:tcPr>
            <w:tcW w:w="630" w:type="dxa"/>
            <w:vMerge w:val="continue"/>
            <w:tcBorders>
              <w:top w:val="nil"/>
              <w:bottom w:val="nil"/>
            </w:tcBorders>
            <w:vAlign w:val="top"/>
          </w:tcPr>
          <w:p w14:paraId="33AB6F9D">
            <w:pPr>
              <w:pStyle w:val="13"/>
            </w:pPr>
          </w:p>
        </w:tc>
        <w:tc>
          <w:tcPr>
            <w:tcW w:w="1379" w:type="dxa"/>
            <w:vAlign w:val="top"/>
          </w:tcPr>
          <w:p w14:paraId="238977A8">
            <w:pPr>
              <w:spacing w:before="58" w:line="265" w:lineRule="auto"/>
              <w:ind w:left="111" w:right="50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spacing w:val="6"/>
                <w:sz w:val="20"/>
                <w:szCs w:val="20"/>
              </w:rPr>
              <w:t>环节二</w:t>
            </w:r>
            <w:r>
              <w:rPr>
                <w:rFonts w:ascii="FangSong_GB2312" w:hAnsi="FangSong_GB2312" w:eastAsia="FangSong_GB2312" w:cs="FangSong_GB231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(</w:t>
            </w:r>
            <w:r>
              <w:rPr>
                <w:rFonts w:ascii="FangSong_GB2312" w:hAnsi="FangSong_GB2312" w:eastAsia="FangSong_GB2312" w:cs="FangSong_GB2312"/>
                <w:spacing w:val="5"/>
                <w:sz w:val="20"/>
                <w:szCs w:val="20"/>
              </w:rPr>
              <w:t>任务二</w:t>
            </w: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)</w:t>
            </w:r>
          </w:p>
        </w:tc>
        <w:tc>
          <w:tcPr>
            <w:tcW w:w="1691" w:type="dxa"/>
            <w:gridSpan w:val="3"/>
            <w:vAlign w:val="top"/>
          </w:tcPr>
          <w:p w14:paraId="4BF13F42">
            <w:pPr>
              <w:pStyle w:val="13"/>
            </w:pPr>
          </w:p>
        </w:tc>
        <w:tc>
          <w:tcPr>
            <w:tcW w:w="1319" w:type="dxa"/>
            <w:vAlign w:val="top"/>
          </w:tcPr>
          <w:p w14:paraId="3180450F">
            <w:pPr>
              <w:pStyle w:val="13"/>
            </w:pPr>
          </w:p>
        </w:tc>
        <w:tc>
          <w:tcPr>
            <w:tcW w:w="1193" w:type="dxa"/>
            <w:gridSpan w:val="3"/>
            <w:vAlign w:val="top"/>
          </w:tcPr>
          <w:p w14:paraId="1560E7D6">
            <w:pPr>
              <w:pStyle w:val="13"/>
            </w:pPr>
          </w:p>
        </w:tc>
        <w:tc>
          <w:tcPr>
            <w:tcW w:w="1759" w:type="dxa"/>
            <w:vAlign w:val="top"/>
          </w:tcPr>
          <w:p w14:paraId="2A0F8C35">
            <w:pPr>
              <w:pStyle w:val="13"/>
            </w:pPr>
          </w:p>
        </w:tc>
        <w:tc>
          <w:tcPr>
            <w:tcW w:w="794" w:type="dxa"/>
            <w:vMerge w:val="continue"/>
            <w:tcBorders>
              <w:top w:val="nil"/>
              <w:bottom w:val="nil"/>
            </w:tcBorders>
            <w:vAlign w:val="top"/>
          </w:tcPr>
          <w:p w14:paraId="5B7C0172">
            <w:pPr>
              <w:pStyle w:val="13"/>
            </w:pPr>
          </w:p>
        </w:tc>
      </w:tr>
      <w:tr w14:paraId="46DAFF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372" w:type="dxa"/>
            <w:vMerge w:val="continue"/>
            <w:tcBorders>
              <w:top w:val="nil"/>
            </w:tcBorders>
            <w:vAlign w:val="top"/>
          </w:tcPr>
          <w:p w14:paraId="223A896F">
            <w:pPr>
              <w:pStyle w:val="13"/>
            </w:pPr>
          </w:p>
        </w:tc>
        <w:tc>
          <w:tcPr>
            <w:tcW w:w="630" w:type="dxa"/>
            <w:vMerge w:val="continue"/>
            <w:tcBorders>
              <w:top w:val="nil"/>
            </w:tcBorders>
            <w:vAlign w:val="top"/>
          </w:tcPr>
          <w:p w14:paraId="315E7769">
            <w:pPr>
              <w:pStyle w:val="13"/>
            </w:pPr>
          </w:p>
        </w:tc>
        <w:tc>
          <w:tcPr>
            <w:tcW w:w="7341" w:type="dxa"/>
            <w:gridSpan w:val="9"/>
            <w:vAlign w:val="top"/>
          </w:tcPr>
          <w:p w14:paraId="7B3CD80D">
            <w:pPr>
              <w:spacing w:before="217" w:line="64" w:lineRule="exact"/>
              <w:ind w:left="12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4"/>
                <w:position w:val="1"/>
                <w:sz w:val="20"/>
                <w:szCs w:val="20"/>
              </w:rPr>
              <w:t>……</w:t>
            </w:r>
          </w:p>
          <w:p w14:paraId="270AF46B">
            <w:pPr>
              <w:pStyle w:val="13"/>
              <w:tabs>
                <w:tab w:val="left" w:pos="7335"/>
              </w:tabs>
              <w:spacing w:before="73" w:line="201" w:lineRule="auto"/>
            </w:pPr>
            <w:r>
              <w:rPr>
                <w:u w:val="single" w:color="auto"/>
              </w:rPr>
              <w:tab/>
            </w:r>
          </w:p>
        </w:tc>
        <w:tc>
          <w:tcPr>
            <w:tcW w:w="794" w:type="dxa"/>
            <w:vMerge w:val="continue"/>
            <w:tcBorders>
              <w:top w:val="nil"/>
            </w:tcBorders>
            <w:vAlign w:val="top"/>
          </w:tcPr>
          <w:p w14:paraId="657695D2">
            <w:pPr>
              <w:pStyle w:val="13"/>
            </w:pPr>
          </w:p>
        </w:tc>
      </w:tr>
      <w:tr w14:paraId="765E22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2" w:hRule="atLeast"/>
        </w:trPr>
        <w:tc>
          <w:tcPr>
            <w:tcW w:w="1372" w:type="dxa"/>
            <w:vAlign w:val="top"/>
          </w:tcPr>
          <w:p w14:paraId="0E194DF6">
            <w:pPr>
              <w:spacing w:before="278" w:line="222" w:lineRule="auto"/>
              <w:ind w:left="129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4"/>
                <w:sz w:val="20"/>
                <w:szCs w:val="20"/>
              </w:rPr>
              <w:t>学习任务单</w:t>
            </w:r>
          </w:p>
        </w:tc>
        <w:tc>
          <w:tcPr>
            <w:tcW w:w="8765" w:type="dxa"/>
            <w:gridSpan w:val="11"/>
            <w:vAlign w:val="top"/>
          </w:tcPr>
          <w:p w14:paraId="16154318">
            <w:pPr>
              <w:pStyle w:val="13"/>
            </w:pPr>
          </w:p>
        </w:tc>
      </w:tr>
      <w:tr w14:paraId="55B7BD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</w:trPr>
        <w:tc>
          <w:tcPr>
            <w:tcW w:w="1372" w:type="dxa"/>
            <w:vAlign w:val="top"/>
          </w:tcPr>
          <w:p w14:paraId="3550E3F7">
            <w:pPr>
              <w:spacing w:before="83" w:line="224" w:lineRule="auto"/>
              <w:ind w:left="235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3"/>
                <w:sz w:val="20"/>
                <w:szCs w:val="20"/>
              </w:rPr>
              <w:t>学习评价</w:t>
            </w:r>
          </w:p>
        </w:tc>
        <w:tc>
          <w:tcPr>
            <w:tcW w:w="8765" w:type="dxa"/>
            <w:gridSpan w:val="11"/>
            <w:vAlign w:val="top"/>
          </w:tcPr>
          <w:p w14:paraId="6263DDC7">
            <w:pPr>
              <w:pStyle w:val="13"/>
            </w:pPr>
          </w:p>
        </w:tc>
      </w:tr>
      <w:tr w14:paraId="42400DA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3" w:hRule="atLeast"/>
        </w:trPr>
        <w:tc>
          <w:tcPr>
            <w:tcW w:w="1372" w:type="dxa"/>
            <w:vAlign w:val="top"/>
          </w:tcPr>
          <w:p w14:paraId="2A3B202E">
            <w:pPr>
              <w:spacing w:before="82" w:line="300" w:lineRule="auto"/>
              <w:ind w:left="384" w:right="215" w:hanging="162"/>
              <w:rPr>
                <w:rFonts w:ascii="FangSong_GB2312" w:hAnsi="FangSong_GB2312" w:eastAsia="FangSong_GB2312" w:cs="FangSong_GB2312"/>
                <w:sz w:val="20"/>
                <w:szCs w:val="20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6"/>
                <w:sz w:val="20"/>
                <w:szCs w:val="20"/>
              </w:rPr>
              <w:t>课后作业</w:t>
            </w:r>
            <w:r>
              <w:rPr>
                <w:rFonts w:ascii="FangSong_GB2312" w:hAnsi="FangSong_GB2312" w:eastAsia="FangSong_GB2312" w:cs="FangSong_GB2312"/>
                <w:b/>
                <w:bCs/>
                <w:spacing w:val="1"/>
                <w:sz w:val="20"/>
                <w:szCs w:val="20"/>
              </w:rPr>
              <w:t>参考</w:t>
            </w:r>
          </w:p>
        </w:tc>
        <w:tc>
          <w:tcPr>
            <w:tcW w:w="8765" w:type="dxa"/>
            <w:gridSpan w:val="11"/>
            <w:vAlign w:val="top"/>
          </w:tcPr>
          <w:p w14:paraId="5E1CD6D8">
            <w:pPr>
              <w:pStyle w:val="13"/>
            </w:pPr>
          </w:p>
        </w:tc>
      </w:tr>
    </w:tbl>
    <w:p w14:paraId="012ADB64">
      <w:pPr>
        <w:pStyle w:val="2"/>
        <w:spacing w:before="101" w:line="360" w:lineRule="auto"/>
        <w:rPr>
          <w:rFonts w:hint="default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sectPr>
          <w:footerReference r:id="rId5" w:type="default"/>
          <w:pgSz w:w="11905" w:h="16839"/>
          <w:pgMar w:top="1431" w:right="1428" w:bottom="1910" w:left="1588" w:header="0" w:footer="1543" w:gutter="0"/>
          <w:cols w:space="720" w:num="1"/>
        </w:sectPr>
      </w:pPr>
    </w:p>
    <w:p w14:paraId="56E78B8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1" w:line="20" w:lineRule="exact"/>
        <w:textAlignment w:val="auto"/>
        <w:rPr>
          <w:rFonts w:eastAsia="仿宋_GB2312"/>
          <w:sz w:val="32"/>
          <w:szCs w:val="32"/>
        </w:rPr>
      </w:pPr>
    </w:p>
    <w:sectPr>
      <w:headerReference r:id="rId6" w:type="default"/>
      <w:footerReference r:id="rId7" w:type="default"/>
      <w:pgSz w:w="11905" w:h="16839"/>
      <w:pgMar w:top="400" w:right="1785" w:bottom="1766" w:left="1595" w:header="0" w:footer="1402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719FE8D0-C04A-4BF5-9E0B-EF396DEA6D19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4B1BD4EB-A8AF-4FEB-8734-6FBEEACBC87C}"/>
  </w:font>
  <w:font w:name="FangSong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3" w:fontKey="{11C9B281-146E-4D1D-8008-C31794CF4830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4" w:fontKey="{4D4FD361-B37C-4915-B3C8-6BBCF74E9988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5" w:fontKey="{E8369624-5E2D-49CA-9903-AB5601EB938C}"/>
  </w:font>
  <w:font w:name="The">
    <w:altName w:val="微软雅黑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KaiTi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6" w:fontKey="{6CFBE23E-3C04-450C-B88A-A6D8F9869B35}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260F9592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8BCA4F43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98D985">
    <w:pPr>
      <w:spacing w:line="235" w:lineRule="auto"/>
      <w:ind w:left="6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8"/>
        <w:sz w:val="28"/>
        <w:szCs w:val="28"/>
      </w:rPr>
      <w:t>—</w:t>
    </w:r>
    <w:r>
      <w:rPr>
        <w:rFonts w:ascii="宋体" w:hAnsi="宋体" w:eastAsia="宋体" w:cs="宋体"/>
        <w:spacing w:val="14"/>
        <w:sz w:val="28"/>
        <w:szCs w:val="28"/>
      </w:rPr>
      <w:t xml:space="preserve"> </w:t>
    </w:r>
    <w:r>
      <w:rPr>
        <w:rFonts w:ascii="宋体" w:hAnsi="宋体" w:eastAsia="宋体" w:cs="宋体"/>
        <w:spacing w:val="-8"/>
        <w:sz w:val="28"/>
        <w:szCs w:val="28"/>
      </w:rPr>
      <w:t>2</w:t>
    </w:r>
    <w:r>
      <w:rPr>
        <w:rFonts w:ascii="宋体" w:hAnsi="宋体" w:eastAsia="宋体" w:cs="宋体"/>
        <w:spacing w:val="9"/>
        <w:sz w:val="28"/>
        <w:szCs w:val="28"/>
      </w:rPr>
      <w:t xml:space="preserve"> </w:t>
    </w:r>
    <w:r>
      <w:rPr>
        <w:rFonts w:ascii="宋体" w:hAnsi="宋体" w:eastAsia="宋体" w:cs="宋体"/>
        <w:spacing w:val="-8"/>
        <w:sz w:val="28"/>
        <w:szCs w:val="28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26FD2E">
    <w:pPr>
      <w:spacing w:line="233" w:lineRule="auto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10"/>
        <w:sz w:val="28"/>
        <w:szCs w:val="28"/>
      </w:rPr>
      <w:t>—</w:t>
    </w:r>
    <w:r>
      <w:rPr>
        <w:rFonts w:ascii="宋体" w:hAnsi="宋体" w:eastAsia="宋体" w:cs="宋体"/>
        <w:spacing w:val="30"/>
        <w:sz w:val="28"/>
        <w:szCs w:val="28"/>
      </w:rPr>
      <w:t xml:space="preserve"> </w:t>
    </w:r>
    <w:r>
      <w:rPr>
        <w:rFonts w:ascii="宋体" w:hAnsi="宋体" w:eastAsia="宋体" w:cs="宋体"/>
        <w:spacing w:val="-10"/>
        <w:sz w:val="28"/>
        <w:szCs w:val="28"/>
      </w:rPr>
      <w:t>10</w:t>
    </w:r>
    <w:r>
      <w:rPr>
        <w:rFonts w:ascii="宋体" w:hAnsi="宋体" w:eastAsia="宋体" w:cs="宋体"/>
        <w:spacing w:val="9"/>
        <w:sz w:val="28"/>
        <w:szCs w:val="28"/>
      </w:rPr>
      <w:t xml:space="preserve"> </w:t>
    </w:r>
    <w:r>
      <w:rPr>
        <w:rFonts w:ascii="宋体" w:hAnsi="宋体" w:eastAsia="宋体" w:cs="宋体"/>
        <w:spacing w:val="-10"/>
        <w:sz w:val="28"/>
        <w:szCs w:val="28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1BAA22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31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329"/>
    <w:rsid w:val="000411FC"/>
    <w:rsid w:val="000455E0"/>
    <w:rsid w:val="000E1A06"/>
    <w:rsid w:val="00100B78"/>
    <w:rsid w:val="00161BA5"/>
    <w:rsid w:val="00163658"/>
    <w:rsid w:val="00174A26"/>
    <w:rsid w:val="001E3FB9"/>
    <w:rsid w:val="00243A29"/>
    <w:rsid w:val="00270C08"/>
    <w:rsid w:val="0028698E"/>
    <w:rsid w:val="00323286"/>
    <w:rsid w:val="00324155"/>
    <w:rsid w:val="003C2329"/>
    <w:rsid w:val="00436D4B"/>
    <w:rsid w:val="00483206"/>
    <w:rsid w:val="004B0FF7"/>
    <w:rsid w:val="004E29C4"/>
    <w:rsid w:val="0051460C"/>
    <w:rsid w:val="00541E2B"/>
    <w:rsid w:val="00542E9D"/>
    <w:rsid w:val="00555107"/>
    <w:rsid w:val="0057523C"/>
    <w:rsid w:val="005C6EF7"/>
    <w:rsid w:val="006F0F02"/>
    <w:rsid w:val="006F1B32"/>
    <w:rsid w:val="00700833"/>
    <w:rsid w:val="0071154C"/>
    <w:rsid w:val="007212BA"/>
    <w:rsid w:val="007543E2"/>
    <w:rsid w:val="007E1207"/>
    <w:rsid w:val="00932BA1"/>
    <w:rsid w:val="0095090E"/>
    <w:rsid w:val="009656D6"/>
    <w:rsid w:val="009816DE"/>
    <w:rsid w:val="009C0984"/>
    <w:rsid w:val="009D1414"/>
    <w:rsid w:val="00A31B01"/>
    <w:rsid w:val="00A4440B"/>
    <w:rsid w:val="00A557D5"/>
    <w:rsid w:val="00A672A5"/>
    <w:rsid w:val="00AB5050"/>
    <w:rsid w:val="00AF7CDF"/>
    <w:rsid w:val="00B136AD"/>
    <w:rsid w:val="00B3428C"/>
    <w:rsid w:val="00B75771"/>
    <w:rsid w:val="00B94F36"/>
    <w:rsid w:val="00BE3C83"/>
    <w:rsid w:val="00C94EF8"/>
    <w:rsid w:val="00CA4DB1"/>
    <w:rsid w:val="00CC66A0"/>
    <w:rsid w:val="00CE261B"/>
    <w:rsid w:val="00D24F69"/>
    <w:rsid w:val="00D3770D"/>
    <w:rsid w:val="00D50236"/>
    <w:rsid w:val="00E36741"/>
    <w:rsid w:val="00E50C1D"/>
    <w:rsid w:val="00EB0692"/>
    <w:rsid w:val="00EC08B3"/>
    <w:rsid w:val="00F035A2"/>
    <w:rsid w:val="00F16FB8"/>
    <w:rsid w:val="00F3111B"/>
    <w:rsid w:val="00FD783E"/>
    <w:rsid w:val="17DC1E14"/>
    <w:rsid w:val="26D07E6A"/>
    <w:rsid w:val="3DC673C3"/>
    <w:rsid w:val="5B821C2E"/>
    <w:rsid w:val="792067C5"/>
    <w:rsid w:val="7E680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semiHidden="0" w:name="footnote text"/>
    <w:lsdException w:uiPriority="99" w:name="annotation text"/>
    <w:lsdException w:qFormat="1" w:uiPriority="99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FangSong_GB2312" w:hAnsi="FangSong_GB2312" w:eastAsia="FangSong_GB2312" w:cs="FangSong_GB2312"/>
      <w:sz w:val="31"/>
      <w:szCs w:val="31"/>
      <w:lang w:val="en-US" w:eastAsia="en-US" w:bidi="ar-SA"/>
    </w:r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footnote text"/>
    <w:basedOn w:val="1"/>
    <w:qFormat/>
    <w:uiPriority w:val="0"/>
    <w:pPr>
      <w:snapToGrid w:val="0"/>
      <w:jc w:val="left"/>
    </w:pPr>
    <w:rPr>
      <w:sz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页脚 Char"/>
    <w:basedOn w:val="7"/>
    <w:link w:val="3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眉 Char"/>
    <w:basedOn w:val="7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table" w:customStyle="1" w:styleId="11">
    <w:name w:val="网格型_0"/>
    <w:basedOn w:val="6"/>
    <w:qFormat/>
    <w:uiPriority w:val="0"/>
    <w:pPr>
      <w:widowControl w:val="0"/>
    </w:pPr>
    <w:rPr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header" Target="header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2310</Words>
  <Characters>2409</Characters>
  <Lines>9</Lines>
  <Paragraphs>2</Paragraphs>
  <TotalTime>14</TotalTime>
  <ScaleCrop>false</ScaleCrop>
  <LinksUpToDate>false</LinksUpToDate>
  <CharactersWithSpaces>2505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2024-09-09T02:09:00Z</dcterms:created>
  <dc:creator>陈伟玲</dc:creator>
  <cp:lastModifiedBy>Guqin</cp:lastModifiedBy>
  <cp:lastPrinted>2024-09-09T09:03:00Z</cp:lastPrinted>
  <dcterms:modified xsi:type="dcterms:W3CDTF">2026-07-23T08:01:04Z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eyJoZGlkIjoiNDkzNGMwMGYyNGMyNzJkOGE2NDVjYzBjZTRhYzFlNjgiLCJ1c2VySWQiOiI0MjI1MjUxMDMifQ==</vt:lpwstr>
  </property>
  <property fmtid="{D5CDD505-2E9C-101B-9397-08002B2CF9AE}" pid="3" name="KSOProductBuildVer">
    <vt:lpwstr>2052-12.1.0.26895</vt:lpwstr>
  </property>
  <property fmtid="{D5CDD505-2E9C-101B-9397-08002B2CF9AE}" pid="4" name="ICV">
    <vt:lpwstr>2F8C63028795443A89F053C1DA1E89EE_13</vt:lpwstr>
  </property>
</Properties>
</file>